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文案</w:t>
      </w:r>
      <w:r>
        <w:rPr>
          <w:rFonts w:eastAsia="等线" w:ascii="Arial" w:cs="Arial" w:hAnsi="Arial"/>
          <w:b w:val="true"/>
          <w:sz w:val="52"/>
        </w:rPr>
        <w:t>全链路监控优化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背景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在当前电商各平台中，存在很多用户难以理解的文案；这类文案通常散落在各个不同的业务场景、有着不同的展现方式；通常这类文案会对用户使用我们电商平台造成较多的干扰，影响用户体验，造成用户进线；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当前用户体验、用户费力度在整个平台中都是非常重要的业务指标。而文案又是实实在在影响着用户体验，起着指导用户理解产品意图，指引用户操作的关键作用。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</w:t>
      </w:r>
      <w:r>
        <w:rPr>
          <w:rFonts w:eastAsia="等线" w:ascii="Arial" w:cs="Arial" w:hAnsi="Arial"/>
          <w:sz w:val="22"/>
        </w:rPr>
        <w:t>建设一个可以监控、度量当前所有平台文案质量</w:t>
      </w:r>
      <w:r>
        <w:rPr>
          <w:rFonts w:eastAsia="等线" w:ascii="Arial" w:cs="Arial" w:hAnsi="Arial"/>
          <w:sz w:val="22"/>
        </w:rPr>
        <w:t>的手段是必要的。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常见问题如下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提示文案难以理解 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查询行业规则RPC异常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commentRangeStart w:id="1"/>
      <w:commentRangeStart w:id="2"/>
      <w:r>
        <w:rPr>
          <w:rFonts w:eastAsia="等线" w:ascii="Arial" w:cs="Arial" w:hAnsi="Arial"/>
          <w:sz w:val="22"/>
        </w:rPr>
        <w:t>创建失败，请稍后重试(code=20000000)</w:t>
      </w:r>
      <w:commentRangeEnd w:id="1"/>
      <w:r>
        <w:commentReference w:id="1"/>
      </w:r>
      <w:commentRangeEnd w:id="2"/>
      <w:r>
        <w:commentReference w:id="2"/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客服在会话7360628642608694547发送诱导脱离平台交易信息（如第三方链接、联系方式、货到付款等）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店铺发布的商品缺少必要信息</w:t>
      </w:r>
      <w:hyperlink r:id="rId6">
        <w:r>
          <w:rPr>
            <w:rFonts w:eastAsia="等线" w:ascii="Arial" w:cs="Arial" w:hAnsi="Arial"/>
            <w:color w:val="3370ff"/>
            <w:sz w:val="22"/>
          </w:rPr>
          <w:t>奖惩业务文案数据</w:t>
        </w:r>
      </w:hyperlink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文案中包含错别字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该</w:t>
      </w:r>
      <w:r>
        <w:rPr>
          <w:rFonts w:eastAsia="等线" w:ascii="Arial" w:cs="Arial" w:hAnsi="Arial"/>
          <w:sz w:val="22"/>
          <w:u w:val="single"/>
        </w:rPr>
        <w:t>登陆</w:t>
      </w:r>
      <w:r>
        <w:rPr>
          <w:rFonts w:eastAsia="等线" w:ascii="Arial" w:cs="Arial" w:hAnsi="Arial"/>
          <w:sz w:val="22"/>
        </w:rPr>
        <w:t>账号无im权限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文案冗余用户难以理解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3457575" cy="11811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文案中英文标签混用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商家出售商品或提供服务时盗用他人图片</w:t>
      </w:r>
      <w:r>
        <w:rPr>
          <w:rFonts w:eastAsia="等线" w:ascii="Arial" w:cs="Arial" w:hAnsi="Arial"/>
          <w:sz w:val="22"/>
          <w:u w:val="single"/>
        </w:rPr>
        <w:t>.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专业名词影响用户体验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24H支付揽收率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文案全链路监控优化的目的就是为了监控、度量各个平台的文案质量，通过大模型给出文案不同维度的分数，帮助电商各平台在文案规范、文案质量上都成为行业标杆。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预期收益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整体收益：从【采集 → 判定 → 优化 → 投放】全链路监控产品文案，低成本、可信、可持续优化产品文案体验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详细收益：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收益点：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业务收益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通过文案质量监控，推进各业务方完成低质文案优化，降低相关 CPO（文案在 CPO 的表现上场景较多：指标定义咨询、不清楚怎么操作、不了解规则等）</w:t>
            </w:r>
          </w:p>
          <w:p>
            <w:pPr>
              <w:numPr>
                <w:numId w:val="1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帮助 xx 业务提升</w:t>
            </w:r>
            <w:commentRangeStart w:id="3"/>
            <w:commentRangeStart w:id="4"/>
            <w:commentRangeStart w:id="5"/>
            <w:commentRangeStart w:id="6"/>
            <w:r>
              <w:rPr>
                <w:rFonts w:eastAsia="等线" w:ascii="Arial" w:cs="Arial" w:hAnsi="Arial"/>
                <w:color w:val="646a73"/>
                <w:sz w:val="22"/>
              </w:rPr>
              <w:t>用户理解度</w:t>
            </w:r>
            <w:commentRangeEnd w:id="3"/>
            <w:r>
              <w:commentReference w:id="3"/>
            </w:r>
            <w:commentRangeEnd w:id="4"/>
            <w:r>
              <w:commentReference w:id="4"/>
            </w:r>
            <w:commentRangeEnd w:id="5"/>
            <w:r>
              <w:commentReference w:id="5"/>
            </w:r>
            <w:commentRangeEnd w:id="6"/>
            <w:r>
              <w:commentReference w:id="6"/>
            </w:r>
          </w:p>
          <w:p>
            <w:pPr>
              <w:numPr>
                <w:numId w:val="16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奖惩业务 30% -&gt; 60%</w:t>
            </w:r>
          </w:p>
          <w:p>
            <w:pPr>
              <w:numPr>
                <w:numId w:val="1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规范平台文案规则；将错字、中英文混用降至 0，提升品牌形象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抖店、即时零售等平台文案分数 提升至 xx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支撑 xx 业务快速接入文案反馈，帮助提高用户理解度</w:t>
            </w:r>
          </w:p>
          <w:p>
            <w:pPr>
              <w:numPr>
                <w:numId w:val="2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大模型文案优化采纳率达到 xx</w:t>
            </w:r>
          </w:p>
          <w:p>
            <w:pPr>
              <w:numPr>
                <w:numId w:val="2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技术收益</w:t>
            </w:r>
          </w:p>
          <w:p>
            <w:pPr>
              <w:numPr>
                <w:numId w:val="2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支持各平台快速完成文案分数接入</w:t>
            </w:r>
          </w:p>
          <w:p>
            <w:pPr>
              <w:numPr>
                <w:numId w:val="2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支持文案用户反馈快速接入，支持文案富文本展示，提升研发效率 xx</w:t>
            </w:r>
          </w:p>
          <w:p>
            <w:pPr>
              <w:numPr>
                <w:numId w:val="2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大模型能力中台化，提供快速 few-shots 支持，提供模型对比能力</w:t>
            </w:r>
          </w:p>
          <w:p>
            <w:pPr>
              <w:numPr>
                <w:numId w:val="2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文案数据从天提升到小时级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解决之前正则识别错误的文案</w:t>
            </w:r>
          </w:p>
          <w:p>
            <w:pPr>
              <w:numPr>
                <w:numId w:val="2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丰富文案数据链路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95"/>
        <w:gridCol w:w="2265"/>
        <w:gridCol w:w="5505"/>
      </w:tblGrid>
      <w:tr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阶段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收益点</w:t>
            </w: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图示</w:t>
            </w:r>
          </w:p>
        </w:tc>
      </w:tr>
      <w:tr>
        <w:tc>
          <w:tcPr>
            <w:tcW w:w="49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采集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自动采集</w:t>
            </w:r>
            <w:r>
              <w:rPr>
                <w:rFonts w:eastAsia="等线" w:ascii="Arial" w:cs="Arial" w:hAnsi="Arial"/>
                <w:sz w:val="22"/>
              </w:rPr>
              <w:t>用户端上看到的文案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835"/>
              <w:gridCol w:w="2429"/>
            </w:tblGrid>
            <w:tr>
              <w:tc>
                <w:tcPr>
                  <w:tcW w:w="283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647825" cy="552450"/>
                        <wp:docPr id="1" name="Drawing 1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7825" cy="552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429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381125" cy="542925"/>
                        <wp:docPr id="2" name="Drawing 2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1125" cy="542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  <w:tr>
        <w:tc>
          <w:tcPr>
            <w:tcW w:w="49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使用现有的文案组件，</w:t>
            </w:r>
            <w:r>
              <w:rPr>
                <w:rFonts w:eastAsia="等线" w:ascii="Arial" w:cs="Arial" w:hAnsi="Arial"/>
                <w:b w:val="true"/>
                <w:sz w:val="22"/>
              </w:rPr>
              <w:t>可极低成本收集用户反馈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792"/>
              <w:gridCol w:w="2472"/>
            </w:tblGrid>
            <w:tr>
              <w:tc>
                <w:tcPr>
                  <w:tcW w:w="2792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commentRangeStart w:id="7"/>
                  <w:r>
                    <w:drawing>
                      <wp:inline distT="0" distR="0" distB="0" distL="0">
                        <wp:extent cx="1619250" cy="752475"/>
                        <wp:docPr id="3" name="Drawing 3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250" cy="752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commentRangeEnd w:id="7"/>
                  <w:r>
                    <w:commentReference w:id="7"/>
                  </w:r>
                </w:p>
              </w:tc>
              <w:tc>
                <w:tcPr>
                  <w:tcW w:w="2472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409700" cy="752475"/>
                        <wp:docPr id="4" name="Drawing 4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9700" cy="752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  <w:tr>
        <w:tc>
          <w:tcPr>
            <w:tcW w:w="49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判定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通过设立文案</w:t>
            </w:r>
            <w:r>
              <w:rPr>
                <w:rFonts w:eastAsia="等线" w:ascii="Arial" w:cs="Arial" w:hAnsi="Arial"/>
                <w:b w:val="true"/>
                <w:sz w:val="22"/>
              </w:rPr>
              <w:t>评分标准</w:t>
            </w:r>
            <w:r>
              <w:rPr>
                <w:rFonts w:eastAsia="等线" w:ascii="Arial" w:cs="Arial" w:hAnsi="Arial"/>
                <w:sz w:val="22"/>
              </w:rPr>
              <w:t>，通过</w:t>
            </w:r>
            <w:r>
              <w:rPr>
                <w:rFonts w:eastAsia="等线" w:ascii="Arial" w:cs="Arial" w:hAnsi="Arial"/>
                <w:b w:val="true"/>
                <w:sz w:val="22"/>
              </w:rPr>
              <w:t>大模型能力</w:t>
            </w:r>
            <w:r>
              <w:rPr>
                <w:rFonts w:eastAsia="等线" w:ascii="Arial" w:cs="Arial" w:hAnsi="Arial"/>
                <w:sz w:val="22"/>
              </w:rPr>
              <w:t>对文案评分，保证</w:t>
            </w:r>
            <w:r>
              <w:rPr>
                <w:rFonts w:eastAsia="等线" w:ascii="Arial" w:cs="Arial" w:hAnsi="Arial"/>
                <w:b w:val="true"/>
                <w:sz w:val="22"/>
              </w:rPr>
              <w:t>评分结果可信</w:t>
            </w:r>
          </w:p>
          <w:p>
            <w:pPr>
              <w:spacing w:before="120" w:after="120" w:line="288" w:lineRule="auto"/>
              <w:ind w:left="0"/>
              <w:jc w:val="left"/>
            </w:pPr>
            <w:hyperlink r:id="rId12">
              <w:r>
                <w:rPr>
                  <w:rFonts w:eastAsia="等线" w:ascii="Arial" w:cs="Arial" w:hAnsi="Arial"/>
                  <w:color w:val="3370ff"/>
                  <w:sz w:val="22"/>
                </w:rPr>
                <w:t>大模型评分标准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43275" cy="16954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9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建立大模型</w:t>
            </w:r>
            <w:r>
              <w:rPr>
                <w:rFonts w:eastAsia="等线" w:ascii="Arial" w:cs="Arial" w:hAnsi="Arial"/>
                <w:b w:val="true"/>
                <w:sz w:val="22"/>
              </w:rPr>
              <w:t>评分优化机制</w:t>
            </w:r>
            <w:r>
              <w:rPr>
                <w:rFonts w:eastAsia="等线" w:ascii="Arial" w:cs="Arial" w:hAnsi="Arial"/>
                <w:sz w:val="22"/>
              </w:rPr>
              <w:t>，保证大模型评分置信并可持续迭代（评分标准更新、用户反馈）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43275" cy="116205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9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优化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产出</w:t>
            </w:r>
            <w:r>
              <w:rPr>
                <w:rFonts w:eastAsia="等线" w:ascii="Arial" w:cs="Arial" w:hAnsi="Arial"/>
                <w:b w:val="true"/>
                <w:sz w:val="22"/>
              </w:rPr>
              <w:t>每日文案评分看板</w:t>
            </w:r>
            <w:r>
              <w:rPr>
                <w:rFonts w:eastAsia="等线" w:ascii="Arial" w:cs="Arial" w:hAnsi="Arial"/>
                <w:sz w:val="22"/>
              </w:rPr>
              <w:t>，定期跟进优化，支持</w:t>
            </w:r>
            <w:r>
              <w:rPr>
                <w:rFonts w:eastAsia="等线" w:ascii="Arial" w:cs="Arial" w:hAnsi="Arial"/>
                <w:b w:val="true"/>
                <w:sz w:val="22"/>
              </w:rPr>
              <w:t>劣化提醒</w:t>
            </w:r>
            <w:r>
              <w:rPr>
                <w:rFonts w:eastAsia="等线" w:ascii="Arial" w:cs="Arial" w:hAnsi="Arial"/>
                <w:sz w:val="22"/>
              </w:rPr>
              <w:t>，持续优化文案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3258"/>
              <w:gridCol w:w="2006"/>
            </w:tblGrid>
            <w:tr>
              <w:tc>
                <w:tcPr>
                  <w:tcW w:w="3258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914525" cy="1181100"/>
                        <wp:docPr id="7" name="Drawing 7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4525" cy="1181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06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114425" cy="1123950"/>
                        <wp:docPr id="8" name="Drawing 8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4425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  <w:tr>
        <w:tc>
          <w:tcPr>
            <w:tcW w:w="49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提供富文本能力，支持在文案中</w:t>
            </w:r>
            <w:r>
              <w:rPr>
                <w:rFonts w:eastAsia="等线" w:ascii="Arial" w:cs="Arial" w:hAnsi="Arial"/>
                <w:b w:val="true"/>
                <w:sz w:val="22"/>
              </w:rPr>
              <w:t>插入链接、图片、视频</w:t>
            </w:r>
            <w:r>
              <w:rPr>
                <w:rFonts w:eastAsia="等线" w:ascii="Arial" w:cs="Arial" w:hAnsi="Arial"/>
                <w:sz w:val="22"/>
              </w:rPr>
              <w:t>，提高可读性、可理解性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43275" cy="11430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9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</w:t>
            </w:r>
            <w:r>
              <w:rPr>
                <w:rFonts w:eastAsia="等线" w:ascii="Arial" w:cs="Arial" w:hAnsi="Arial"/>
                <w:b w:val="true"/>
                <w:sz w:val="22"/>
              </w:rPr>
              <w:t>后台管理能力</w:t>
            </w:r>
            <w:r>
              <w:rPr>
                <w:rFonts w:eastAsia="等线" w:ascii="Arial" w:cs="Arial" w:hAnsi="Arial"/>
                <w:sz w:val="22"/>
              </w:rPr>
              <w:t>，产品运营可直接在运营后台配置文案。降低文案更新、修改成本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43275" cy="16097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9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结合评分标准，利用大模型能力提供 </w:t>
            </w:r>
            <w:r>
              <w:rPr>
                <w:rFonts w:eastAsia="等线" w:ascii="Arial" w:cs="Arial" w:hAnsi="Arial"/>
                <w:b w:val="true"/>
                <w:sz w:val="22"/>
              </w:rPr>
              <w:t>AI 文案优化建议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43275" cy="107632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整体方案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文案采集</w:t>
      </w:r>
      <w:r>
        <w:rPr>
          <w:rFonts w:eastAsia="等线" w:ascii="Arial" w:cs="Arial" w:hAnsi="Arial"/>
          <w:sz w:val="22"/>
        </w:rPr>
        <w:t>：采集相关产品上展示的所有文案及用户反馈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文案判定</w:t>
      </w:r>
      <w:r>
        <w:rPr>
          <w:rFonts w:eastAsia="等线" w:ascii="Arial" w:cs="Arial" w:hAnsi="Arial"/>
          <w:sz w:val="22"/>
        </w:rPr>
        <w:t>：通过策略、大模型、用户反馈判断采集上来的文案的可读性和可理解性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文案优化</w:t>
      </w:r>
      <w:r>
        <w:rPr>
          <w:rFonts w:eastAsia="等线" w:ascii="Arial" w:cs="Arial" w:hAnsi="Arial"/>
          <w:sz w:val="22"/>
        </w:rPr>
        <w:t>：对于可读性、可理解性低的文案，从优化建议、展示方式等方面对文案做优化。优化之后再投放，重新走到采集过程，收集文案及用户反馈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产品流程图</w:t>
      </w:r>
    </w:p>
    <w:p>
      <w:pPr>
        <w:spacing w:before="120" w:after="120" w:line="288" w:lineRule="auto"/>
        <w:ind w:left="0"/>
        <w:jc w:val="center"/>
      </w:pPr>
      <w:commentRangeStart w:id="8"/>
      <w:commentRangeStart w:id="9"/>
      <w:r>
        <w:drawing>
          <wp:inline distT="0" distR="0" distB="0" distL="0">
            <wp:extent cx="5257800" cy="26860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commentReference w:id="8"/>
      </w:r>
      <w:commentRangeEnd w:id="9"/>
      <w:r>
        <w:commentReference w:id="9"/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技术架构</w:t>
      </w:r>
    </w:p>
    <w:p>
      <w:pPr>
        <w:spacing w:before="120" w:after="120" w:line="288" w:lineRule="auto"/>
        <w:ind w:left="0"/>
        <w:jc w:val="center"/>
      </w:pPr>
      <w:commentRangeStart w:id="10"/>
      <w:commentRangeStart w:id="11"/>
      <w:r>
        <w:drawing>
          <wp:inline distT="0" distR="0" distB="0" distL="0">
            <wp:extent cx="5257800" cy="33337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commentReference w:id="10"/>
      </w:r>
      <w:commentRangeEnd w:id="11"/>
      <w:r>
        <w:commentReference w:id="11"/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研发资产</w:t>
      </w:r>
      <w:bookmarkEnd w:id="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50"/>
        <w:gridCol w:w="2280"/>
        <w:gridCol w:w="1965"/>
        <w:gridCol w:w="1845"/>
        <w:gridCol w:w="1125"/>
      </w:tblGrid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资产名称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资产地址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资产明细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资产说明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页面地址</w:t>
            </w:r>
          </w:p>
        </w:tc>
      </w:tr>
      <w:tr>
        <w:tc>
          <w:tcPr>
            <w:tcW w:w="105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仓库</w:t>
            </w:r>
          </w:p>
        </w:tc>
        <w:tc>
          <w:tcPr>
            <w:tcW w:w="228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https://code.byted.org/ecom/friendly-information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3">
              <w:r>
                <w:rPr>
                  <w:rFonts w:eastAsia="等线" w:ascii="Arial" w:cs="Arial" w:hAnsi="Arial"/>
                  <w:color w:val="3370ff"/>
                  <w:sz w:val="22"/>
                </w:rPr>
                <w:t>ecop-friendly-information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运营后台相关配置页面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4">
              <w:r>
                <w:rPr>
                  <w:rFonts w:eastAsia="等线" w:ascii="Arial" w:cs="Arial" w:hAnsi="Arial"/>
                  <w:color w:val="3370ff"/>
                  <w:sz w:val="22"/>
                </w:rPr>
                <w:t>文案管理地址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hyperlink r:id="rId25">
              <w:r>
                <w:rPr>
                  <w:rFonts w:eastAsia="等线" w:ascii="Arial" w:cs="Arial" w:hAnsi="Arial"/>
                  <w:color w:val="3370ff"/>
                  <w:sz w:val="22"/>
                </w:rPr>
                <w:t>文案配置地址</w:t>
              </w:r>
            </w:hyperlink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6">
              <w:r>
                <w:rPr>
                  <w:rFonts w:eastAsia="等线" w:ascii="Arial" w:cs="Arial" w:hAnsi="Arial"/>
                  <w:color w:val="3370ff"/>
                  <w:sz w:val="22"/>
                </w:rPr>
                <w:t>friendly-service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文案接口服务：目前主要包含了文案配置后台接口，文案、反馈表单下发接口；大模型相关配置页面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7">
              <w:r>
                <w:rPr>
                  <w:rFonts w:eastAsia="等线" w:ascii="Arial" w:cs="Arial" w:hAnsi="Arial"/>
                  <w:color w:val="3370ff"/>
                  <w:sz w:val="22"/>
                </w:rPr>
                <w:t>friendly-service-bmq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文案 </w:t>
            </w:r>
            <w:r>
              <w:rPr>
                <w:rFonts w:eastAsia="等线" w:ascii="Arial" w:cs="Arial" w:hAnsi="Arial"/>
                <w:sz w:val="22"/>
              </w:rPr>
              <w:t>B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消息处理服务，主要处理 BMQ 过来的消息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8">
              <w:r>
                <w:rPr>
                  <w:rFonts w:eastAsia="等线" w:ascii="Arial" w:cs="Arial" w:hAnsi="Arial"/>
                  <w:color w:val="3370ff"/>
                  <w:sz w:val="22"/>
                </w:rPr>
                <w:t>friendly-component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文案组件：包含移动端 &amp; PC 端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9">
              <w:r>
                <w:rPr>
                  <w:rFonts w:eastAsia="等线" w:ascii="Arial" w:cs="Arial" w:hAnsi="Arial"/>
                  <w:color w:val="3370ff"/>
                  <w:sz w:val="22"/>
                </w:rPr>
                <w:t>组件文档</w:t>
              </w:r>
            </w:hyperlink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0">
              <w:r>
                <w:rPr>
                  <w:rFonts w:eastAsia="等线" w:ascii="Arial" w:cs="Arial" w:hAnsi="Arial"/>
                  <w:color w:val="3370ff"/>
                  <w:sz w:val="22"/>
                </w:rPr>
                <w:t>friendly-core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文案数据逻辑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1">
              <w:r>
                <w:rPr>
                  <w:rFonts w:eastAsia="等线" w:ascii="Arial" w:cs="Arial" w:hAnsi="Arial"/>
                  <w:color w:val="3370ff"/>
                  <w:sz w:val="22"/>
                </w:rPr>
                <w:t>friendly-report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文案上报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2">
              <w:r>
                <w:rPr>
                  <w:rFonts w:eastAsia="等线" w:ascii="Arial" w:cs="Arial" w:hAnsi="Arial"/>
                  <w:color w:val="3370ff"/>
                  <w:sz w:val="22"/>
                </w:rPr>
                <w:t>gulux-plugin-coze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Coze 插件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Dorado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3">
              <w:r>
                <w:rPr>
                  <w:rFonts w:eastAsia="等线" w:ascii="Arial" w:cs="Arial" w:hAnsi="Arial"/>
                  <w:color w:val="3370ff"/>
                  <w:sz w:val="22"/>
                </w:rPr>
                <w:t>Dorado 项目地址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95375" cy="111442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离线、流式数据处理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Faa</w:t>
            </w:r>
            <w:r>
              <w:rPr>
                <w:rFonts w:eastAsia="等线" w:ascii="Arial" w:cs="Arial" w:hAnsi="Arial"/>
                <w:sz w:val="22"/>
              </w:rPr>
              <w:t>S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5">
              <w:r>
                <w:rPr>
                  <w:rFonts w:eastAsia="等线" w:ascii="Arial" w:cs="Arial" w:hAnsi="Arial"/>
                  <w:color w:val="3370ff"/>
                  <w:sz w:val="22"/>
                </w:rPr>
                <w:t>faas trigger 地址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Faas bmq trigger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TCE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6">
              <w:r>
                <w:rPr>
                  <w:rFonts w:eastAsia="等线" w:ascii="Arial" w:cs="Arial" w:hAnsi="Arial"/>
                  <w:color w:val="3370ff"/>
                  <w:sz w:val="22"/>
                </w:rPr>
                <w:t>文案服务地址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文案相关服务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Goofy Deploy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7">
              <w:r>
                <w:rPr>
                  <w:rFonts w:eastAsia="等线" w:ascii="Arial" w:cs="Arial" w:hAnsi="Arial"/>
                  <w:color w:val="3370ff"/>
                  <w:sz w:val="22"/>
                </w:rPr>
                <w:t>service_bmq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Bmq 服务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8">
              <w:r>
                <w:rPr>
                  <w:rFonts w:eastAsia="等线" w:ascii="Arial" w:cs="Arial" w:hAnsi="Arial"/>
                  <w:color w:val="3370ff"/>
                  <w:sz w:val="22"/>
                </w:rPr>
                <w:t>配置后台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文案配置后台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BMQ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9">
              <w:r>
                <w:rPr>
                  <w:rFonts w:eastAsia="等线" w:ascii="Arial" w:cs="Arial" w:hAnsi="Arial"/>
                  <w:color w:val="3370ff"/>
                  <w:sz w:val="22"/>
                </w:rPr>
                <w:t>BMQ 地址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0">
              <w:r>
                <w:rPr>
                  <w:rFonts w:eastAsia="等线" w:ascii="Arial" w:cs="Arial" w:hAnsi="Arial"/>
                  <w:color w:val="3370ff"/>
                  <w:sz w:val="22"/>
                </w:rPr>
                <w:t>sif_text_topic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文案聚合 topic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1">
              <w:r>
                <w:rPr>
                  <w:rFonts w:eastAsia="等线" w:ascii="Arial" w:cs="Arial" w:hAnsi="Arial"/>
                  <w:color w:val="3370ff"/>
                  <w:sz w:val="22"/>
                </w:rPr>
                <w:t>sif_text_score_origin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文案分数原始到 hive topic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2">
              <w:r>
                <w:rPr>
                  <w:rFonts w:eastAsia="等线" w:ascii="Arial" w:cs="Arial" w:hAnsi="Arial"/>
                  <w:color w:val="3370ff"/>
                  <w:sz w:val="22"/>
                </w:rPr>
                <w:t>sif_text_flint_to_hive_topic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文案聚合数据到 hive topic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3">
              <w:r>
                <w:rPr>
                  <w:rFonts w:eastAsia="等线" w:ascii="Arial" w:cs="Arial" w:hAnsi="Arial"/>
                  <w:color w:val="3370ff"/>
                  <w:sz w:val="22"/>
                </w:rPr>
                <w:t>sif_friendly_text_feedback_detail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文案反馈详情到 hive topic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4">
              <w:r>
                <w:rPr>
                  <w:rFonts w:eastAsia="等线" w:ascii="Arial" w:cs="Arial" w:hAnsi="Arial"/>
                  <w:color w:val="3370ff"/>
                  <w:sz w:val="22"/>
                </w:rPr>
                <w:t>sif_friendly_text_feedback_action</w:t>
              </w:r>
            </w:hyperlink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文案动作到 hive topic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TCC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5">
              <w:r>
                <w:rPr>
                  <w:rFonts w:eastAsia="等线" w:ascii="Arial" w:cs="Arial" w:hAnsi="Arial"/>
                  <w:color w:val="3370ff"/>
                  <w:sz w:val="22"/>
                </w:rPr>
                <w:t>TCC 配置中心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RDS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6">
              <w:r>
                <w:rPr>
                  <w:rFonts w:eastAsia="等线" w:ascii="Arial" w:cs="Arial" w:hAnsi="Arial"/>
                  <w:color w:val="3370ff"/>
                  <w:sz w:val="22"/>
                </w:rPr>
                <w:t>ecom_sif RDS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数据库地址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Abase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7">
              <w:r>
                <w:rPr>
                  <w:rFonts w:eastAsia="等线" w:ascii="Arial" w:cs="Arial" w:hAnsi="Arial"/>
                  <w:color w:val="3370ff"/>
                  <w:sz w:val="22"/>
                </w:rPr>
                <w:t>ecom abase 地址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Cache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VikingDB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8">
              <w:r>
                <w:rPr>
                  <w:rFonts w:eastAsia="等线" w:ascii="Arial" w:cs="Arial" w:hAnsi="Arial"/>
                  <w:color w:val="3370ff"/>
                  <w:sz w:val="22"/>
                </w:rPr>
                <w:t>babi 地址，需要从这里的电商账号下进入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19175" cy="4762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4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选择 ecom_sif 点击跳转火山 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 中台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50">
              <w:r>
                <w:rPr>
                  <w:rFonts w:eastAsia="等线" w:ascii="Arial" w:cs="Arial" w:hAnsi="Arial"/>
                  <w:color w:val="3370ff"/>
                  <w:sz w:val="22"/>
                </w:rPr>
                <w:t>GPT 中台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火山方舟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51">
              <w:r>
                <w:rPr>
                  <w:rFonts w:eastAsia="等线" w:ascii="Arial" w:cs="Arial" w:hAnsi="Arial"/>
                  <w:color w:val="3370ff"/>
                  <w:sz w:val="22"/>
                </w:rPr>
                <w:t>babi 地址，需要从这里的电商账号下进入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Lander 项目地址</w:t>
            </w:r>
          </w:p>
        </w:tc>
        <w:tc>
          <w:tcPr>
            <w:tcW w:w="2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52">
              <w:r>
                <w:rPr>
                  <w:rFonts w:eastAsia="等线" w:ascii="Arial" w:cs="Arial" w:hAnsi="Arial"/>
                  <w:color w:val="3370ff"/>
                  <w:sz w:val="22"/>
                </w:rPr>
                <w:t>lander</w:t>
              </w:r>
            </w:hyperlink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color w:val="3370ff"/>
          <w:sz w:val="36"/>
        </w:rPr>
        <w:t xml:space="preserve">5. </w:t>
      </w:r>
      <w:r>
        <w:rPr>
          <w:rFonts w:eastAsia="等线" w:ascii="Arial" w:cs="Arial" w:hAnsi="Arial"/>
          <w:b w:val="true"/>
          <w:sz w:val="36"/>
        </w:rPr>
        <w:t>详细方案</w:t>
      </w:r>
      <w:bookmarkEnd w:id="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5.1 </w:t>
      </w:r>
      <w:r>
        <w:rPr>
          <w:rFonts w:eastAsia="等线" w:ascii="Arial" w:cs="Arial" w:hAnsi="Arial"/>
          <w:b w:val="true"/>
          <w:sz w:val="32"/>
        </w:rPr>
        <w:t>文案采集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color w:val="3370ff"/>
          <w:sz w:val="30"/>
        </w:rPr>
        <w:t xml:space="preserve">5.1.1 </w:t>
      </w:r>
      <w:r>
        <w:rPr>
          <w:rFonts w:eastAsia="等线" w:ascii="Arial" w:cs="Arial" w:hAnsi="Arial"/>
          <w:b w:val="true"/>
          <w:sz w:val="30"/>
        </w:rPr>
        <w:t>自动采集方案</w:t>
      </w:r>
      <w:bookmarkEnd w:id="6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基于 SIF SDK 进行上报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hyperlink r:id="rId53">
              <w:r>
                <w:rPr>
                  <w:rFonts w:eastAsia="等线" w:ascii="Arial" w:cs="Arial" w:hAnsi="Arial"/>
                  <w:color w:val="3370ff"/>
                  <w:sz w:val="22"/>
                </w:rPr>
                <w:t>体验平台事件采集（SIF SDK）One Page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hyperlink r:id="rId54">
              <w:r>
                <w:rPr>
                  <w:rFonts w:eastAsia="等线" w:ascii="Arial" w:cs="Arial" w:hAnsi="Arial"/>
                  <w:color w:val="3370ff"/>
                  <w:sz w:val="22"/>
                </w:rPr>
                <w:t>SIF SDK 技术设计</w:t>
              </w:r>
            </w:hyperlink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20"/>
        <w:gridCol w:w="1170"/>
        <w:gridCol w:w="1905"/>
        <w:gridCol w:w="1500"/>
        <w:gridCol w:w="960"/>
        <w:gridCol w:w="1710"/>
      </w:tblGrid>
      <w:tr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文案类型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组件名称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组件使用场景</w:t>
            </w:r>
          </w:p>
        </w:tc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采集方式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当前进展</w:t>
            </w:r>
          </w:p>
        </w:tc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示例</w:t>
            </w:r>
          </w:p>
        </w:tc>
      </w:tr>
      <w:tr>
        <w:tc>
          <w:tcPr>
            <w:tcW w:w="102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通用组件文案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Message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通常是一个操作之后的反馈，全页面可见</w:t>
            </w:r>
          </w:p>
        </w:tc>
        <w:tc>
          <w:tcPr>
            <w:tcW w:w="15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自动采集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已采集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33450" cy="3429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02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Popover / Tooltip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通常是对一个定义、指标、文案的解释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接入文案友好组件可自动采集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23925" cy="1524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33450" cy="3905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02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Modal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通常是一段解释文案或者可以继续操作的提示文案</w:t>
            </w:r>
          </w:p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暂未采集</w:t>
            </w:r>
          </w:p>
        </w:tc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33450" cy="266700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业务文案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无固定组件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通常是业务自定义的文案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手动上报（后续体验平台配置）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奖惩业务文案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33450" cy="52387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color w:val="3370ff"/>
          <w:sz w:val="30"/>
        </w:rPr>
        <w:t xml:space="preserve">5.1.2 </w:t>
      </w:r>
      <w:r>
        <w:rPr>
          <w:rFonts w:eastAsia="等线" w:ascii="Arial" w:cs="Arial" w:hAnsi="Arial"/>
          <w:b w:val="true"/>
          <w:sz w:val="30"/>
        </w:rPr>
        <w:t>业务手动上报</w:t>
      </w:r>
      <w:bookmarkEnd w:id="7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提供 </w:t>
            </w:r>
            <w:hyperlink r:id="rId60">
              <w:r>
                <w:rPr>
                  <w:rFonts w:eastAsia="等线" w:ascii="Arial" w:cs="Arial" w:hAnsi="Arial"/>
                  <w:color w:val="3370ff"/>
                  <w:sz w:val="22"/>
                </w:rPr>
                <w:t>@ecom/friendly-report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 xml:space="preserve"> 进行手动上报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提供业务组件 </w:t>
            </w:r>
            <w:hyperlink r:id="rId61">
              <w:r>
                <w:rPr>
                  <w:rFonts w:eastAsia="等线" w:ascii="Arial" w:cs="Arial" w:hAnsi="Arial"/>
                  <w:color w:val="3370ff"/>
                  <w:sz w:val="22"/>
                </w:rPr>
                <w:t xml:space="preserve">@ecom/friendly-component 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>进行自动上报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20"/>
        <w:gridCol w:w="1170"/>
        <w:gridCol w:w="4350"/>
        <w:gridCol w:w="1755"/>
      </w:tblGrid>
      <w:tr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上报方式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上报方法</w:t>
            </w:r>
          </w:p>
        </w:tc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使用方式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字段解释</w:t>
            </w:r>
          </w:p>
        </w:tc>
      </w:tr>
      <w:tr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手动上报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useSifTextReport</w:t>
            </w:r>
          </w:p>
        </w:tc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4110"/>
            </w:tblGrid>
            <w:tr>
              <w:tc>
                <w:tcPr>
                  <w:tcW w:w="411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useSifTextReport } from '@ecom/friendly-report';</w:t>
                    <w:br/>
                    <w:t>useSifTextReport({</w:t>
                    <w:br/>
                    <w:t xml:space="preserve">    sif_bid： 1,</w:t>
                    <w:br/>
                    <w:t xml:space="preserve">    business_id: 10,</w:t>
                    <w:br/>
                    <w:t xml:space="preserve">    content: show_violation_reason,</w:t>
                    <w:br/>
                    <w:t xml:space="preserve">    scene_id: sifRegulationViolationScene.violationReason,</w:t>
                    <w:br/>
                    <w:t xml:space="preserve">    extra: {</w:t>
                    <w:br/>
                    <w:t xml:space="preserve">        scene_cn: '违规管理：违规处置类型',</w:t>
                    <w:br/>
                    <w:t xml:space="preserve">        rule_id,</w:t>
                    <w:br/>
                    <w:t xml:space="preserve">        rule_name: show_violation_reason,</w:t>
                    <w:br/>
                    <w:t xml:space="preserve">        ticket_id</w:t>
                    <w:br/>
                    <w:t xml:space="preserve">    }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})</w:t>
                  </w:r>
                </w:p>
              </w:tc>
            </w:tr>
          </w:tbl>
          <w:p/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sif_bid：sif app id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business_id：业务ID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scene_id：场景ID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cotent：文案内容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extra：业务参数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2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组件上报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FriendlyContent</w:t>
            </w:r>
          </w:p>
        </w:tc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4110"/>
            </w:tblGrid>
            <w:tr>
              <w:tc>
                <w:tcPr>
                  <w:tcW w:w="411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PageConfig, FriendlyContent } from '@ecom/friendly-component';</w:t>
                    <w:br/>
                    <w:t>const Content = () =&gt; {</w:t>
                    <w:br/>
                    <w:t xml:space="preserve">  return (</w:t>
                    <w:br/>
                    <w:t xml:space="preserve">    &lt;div&gt;</w:t>
                    <w:br/>
                    <w:t xml:space="preserve">      &lt;FriendlyContent textId="mxXQFyaafIqGmBlvOJwhw" /&gt;</w:t>
                    <w:br/>
                    <w:t xml:space="preserve">    &lt;/div&gt;</w:t>
                    <w:br/>
                    <w:t xml:space="preserve">  );</w:t>
                    <w:br/>
                    <w:t>};</w:t>
                    <w:br/>
                    <w:br/>
                    <w:t>export default function Page() {</w:t>
                    <w:br/>
                    <w:t xml:space="preserve">  return (</w:t>
                    <w:br/>
                    <w:t xml:space="preserve">    &lt;PageConfig platformId={4272} pid="/ffa/eco/experience-score"&gt;</w:t>
                    <w:br/>
                    <w:t xml:space="preserve">      &lt;Content /&gt;</w:t>
                    <w:br/>
                    <w:t xml:space="preserve">    &lt;/PageConfig&gt;</w:t>
                    <w:br/>
                    <w:t xml:space="preserve">  );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175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62">
              <w:r>
                <w:rPr>
                  <w:rFonts w:eastAsia="等线" w:ascii="Arial" w:cs="Arial" w:hAnsi="Arial"/>
                  <w:color w:val="3370ff"/>
                  <w:sz w:val="22"/>
                </w:rPr>
                <w:t>文案友好组件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02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FriendlyTooltip</w:t>
            </w:r>
          </w:p>
        </w:tc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4110"/>
            </w:tblGrid>
            <w:tr>
              <w:tc>
                <w:tcPr>
                  <w:tcW w:w="411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PageConfig } from '@ecom/friendly-component';</w:t>
                    <w:br/>
                    <w:t>import { FriendlyTooltip } from '@ecom/friendly-component/web';</w:t>
                    <w:br/>
                    <w:br/>
                    <w:t>const MyTip = () =&gt; {</w:t>
                    <w:br/>
                    <w:t xml:space="preserve">  return (</w:t>
                    <w:br/>
                    <w:t xml:space="preserve">    &lt;div&gt;</w:t>
                    <w:br/>
                    <w:t xml:space="preserve">      &lt;FriendlyTooltip textId="mxXQFyaafIqGmBlvOJwhw"&gt;24小时支付-揽收率&lt;/FriendlyTooltip&gt;</w:t>
                    <w:br/>
                    <w:t xml:space="preserve">    &lt;/div&gt;</w:t>
                    <w:br/>
                    <w:t xml:space="preserve">  );</w:t>
                    <w:br/>
                    <w:t>};</w:t>
                    <w:br/>
                    <w:br/>
                    <w:t>export default function Page() {</w:t>
                    <w:br/>
                    <w:t xml:space="preserve">  return (</w:t>
                    <w:br/>
                    <w:t xml:space="preserve">    &lt;PageConfig platformId={4272} pid="/ffa/eco/experience-score"&gt;</w:t>
                    <w:br/>
                    <w:t xml:space="preserve">      &lt;MyTip /&gt;</w:t>
                    <w:br/>
                    <w:t xml:space="preserve">    &lt;/PageConfig&gt;</w:t>
                    <w:br/>
                    <w:t xml:space="preserve">  );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175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5.1.3 </w:t>
      </w:r>
      <w:r>
        <w:rPr>
          <w:rFonts w:eastAsia="等线" w:ascii="Arial" w:cs="Arial" w:hAnsi="Arial"/>
          <w:b w:val="true"/>
          <w:sz w:val="30"/>
        </w:rPr>
        <w:t>反馈数据上报</w:t>
      </w:r>
      <w:bookmarkEnd w:id="8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提供业务组件 </w:t>
            </w:r>
            <w:hyperlink r:id="rId63">
              <w:r>
                <w:rPr>
                  <w:rFonts w:eastAsia="等线" w:ascii="Arial" w:cs="Arial" w:hAnsi="Arial"/>
                  <w:color w:val="3370ff"/>
                  <w:sz w:val="22"/>
                </w:rPr>
                <w:t xml:space="preserve">@ecom/friendly-component 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>，支持在 PC、H5 中接入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70"/>
        <w:gridCol w:w="600"/>
        <w:gridCol w:w="1350"/>
        <w:gridCol w:w="3960"/>
        <w:gridCol w:w="1500"/>
      </w:tblGrid>
      <w:tr>
        <w:tc>
          <w:tcPr>
            <w:tcW w:w="14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反馈组件</w:t>
            </w:r>
          </w:p>
        </w:tc>
        <w:tc>
          <w:tcPr>
            <w:tcW w:w="60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接入方式</w:t>
            </w:r>
          </w:p>
        </w:tc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字段解释</w:t>
            </w:r>
          </w:p>
        </w:tc>
      </w:tr>
      <w:tr>
        <w:tc>
          <w:tcPr>
            <w:tcW w:w="8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FeedbackEntry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PC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952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FeedbackEntry } from '@ecom/friendly-component/web';</w:t>
                    <w:br/>
                    <w:t>&lt;FeedbackEntry</w:t>
                    <w:br/>
                    <w:t xml:space="preserve">    style={{ marginTop: 12 }}</w:t>
                    <w:br/>
                    <w:t xml:space="preserve">    teaData={{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    </w:t>
                  </w:r>
                  <w:commentRangeStart w:id="12"/>
                  <w:commentRangeStart w:id="13"/>
                  <w:r>
                    <w:rPr>
                      <w:rFonts w:eastAsia="Consolas" w:ascii="Consolas" w:cs="Consolas" w:hAnsi="Consolas"/>
                      <w:sz w:val="22"/>
                    </w:rPr>
                    <w:t>business_id: '15',</w:t>
                  </w:r>
                  <w:commentRangeEnd w:id="12"/>
                  <w:r>
                    <w:commentReference w:id="12"/>
                  </w:r>
                  <w:commentRangeEnd w:id="13"/>
                  <w:r>
                    <w:commentReference w:id="13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  <w:t xml:space="preserve">        scene_id: 'couCpwTuMsd_W9qIXDjpN',</w:t>
                    <w:br/>
                    <w:t xml:space="preserve">        platform: '1128',</w:t>
                    <w:br/>
                    <w:t xml:space="preserve">        sif_bid: 1128,</w:t>
                    <w:br/>
                    <w:t xml:space="preserve">        extra: {</w:t>
                    <w:br/>
                    <w:t xml:space="preserve">          governance_id,</w:t>
                    <w:br/>
                    <w:t xml:space="preserve">          secUserId</w:t>
                    <w:br/>
                    <w:t xml:space="preserve">        },</w:t>
                    <w:br/>
                    <w:t xml:space="preserve">        content: '能否清晰地明白违规内容与原因？'</w:t>
                    <w:br/>
                    <w:t xml:space="preserve">     }}</w:t>
                    <w:br/>
                    <w:t xml:space="preserve">     helpfulText="看得懂"</w:t>
                    <w:br/>
                    <w:t xml:space="preserve">     unhelpfulText="看不懂"</w:t>
                    <w:br/>
                    <w:t xml:space="preserve">     unhelpfulId="detail_collect_unhelpful"</w:t>
                    <w:br/>
                    <w:t xml:space="preserve">     helpfulId="detail_collect_helpful"</w:t>
                    <w:br/>
                    <w:t xml:space="preserve">     colletHelpfulReason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/</w:t>
                    <w:t>&gt;</w:t>
                  </w:r>
                </w:p>
              </w:tc>
            </w:tr>
          </w:tbl>
          <w:p/>
        </w:tc>
        <w:tc>
          <w:tcPr>
            <w:tcW w:w="15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teaData 反馈上报参数</w:t>
            </w:r>
          </w:p>
          <w:p>
            <w:pPr>
              <w:numPr>
                <w:numId w:val="3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sif_bid：sif app id</w:t>
            </w:r>
          </w:p>
          <w:p>
            <w:pPr>
              <w:numPr>
                <w:numId w:val="3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business_id：业务ID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scene_id：场景ID</w:t>
            </w:r>
          </w:p>
          <w:p>
            <w:pPr>
              <w:numPr>
                <w:numId w:val="4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业务自定义参数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content：对应文案</w:t>
            </w:r>
          </w:p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helpfulText 有帮助文案</w:t>
            </w:r>
          </w:p>
          <w:p>
            <w:pPr>
              <w:numPr>
                <w:numId w:val="4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unhelpfulText 无帮助文案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helpfulId 有帮助反馈问卷表单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unhelpfulId 无帮助反馈问卷表单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3524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// 同 PC 基本一致, 引入由 web 换为 mobile</w:t>
                    <w:br/>
                    <w:t>import { FeedbackEntry } from '@ecom/friendly-component/mobile';</w:t>
                    <w:br/>
                    <w:t>// 增加不同 app 的主题导入即可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'@ecom/friendly-component/mobile/douyin.css';</w:t>
                  </w:r>
                </w:p>
              </w:tc>
            </w:tr>
          </w:tbl>
          <w:p/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FeedbackTooltip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PC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5048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FeedbackTooltip } from '@ecom/friendly-component';</w:t>
                    <w:br/>
                    <w:t>&lt;FeedbackTooltip</w:t>
                    <w:br/>
                    <w:t xml:space="preserve">    title="详细违规点是否清晰？"</w:t>
                    <w:br/>
                    <w:t xml:space="preserve">    unhelpfulText="不清晰"</w:t>
                    <w:br/>
                    <w:t xml:space="preserve">    helpfulText="清晰"</w:t>
                    <w:br/>
                    <w:t xml:space="preserve">    unhelpfulId="understand_collect_unhelpful"</w:t>
                    <w:br/>
                    <w:t xml:space="preserve">    teaData={{</w:t>
                    <w:br/>
                    <w:t xml:space="preserve">        business_id: '10', </w:t>
                    <w:br/>
                    <w:t xml:space="preserve">        scene_id: '0iUtvojX0iaUnrSmJ_Sfp',</w:t>
                    <w:br/>
                    <w:t xml:space="preserve">        platform: isFfa ? '1' : '1001',</w:t>
                    <w:br/>
                    <w:t xml:space="preserve">        sif_bid: isFfa ? 1 : 1001, // 1 代表抖店，1001 代表即时零售</w:t>
                    <w:br/>
                    <w:t xml:space="preserve">        extra: {</w:t>
                    <w:br/>
                    <w:t xml:space="preserve">            ticket_id: recordData?.ticket_id,</w:t>
                    <w:br/>
                    <w:t xml:space="preserve">            rule_id: recordData?.rule_id,</w:t>
                    <w:br/>
                    <w:t xml:space="preserve">            shop_id: (userInfo as IUserInfo)?.id || (userInfo as UserInfo)?.shop_id,</w:t>
                    <w:br/>
                    <w:t xml:space="preserve">            ticket_type: recordData?.ticket_type</w:t>
                    <w:br/>
                    <w:t xml:space="preserve">        }</w:t>
                    <w:br/>
                    <w:t xml:space="preserve">     }}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&gt;</w:t>
                  </w:r>
                </w:p>
              </w:tc>
            </w:tr>
          </w:tbl>
          <w:p/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5.2 </w:t>
      </w:r>
      <w:r>
        <w:rPr>
          <w:rFonts w:eastAsia="等线" w:ascii="Arial" w:cs="Arial" w:hAnsi="Arial"/>
          <w:b w:val="true"/>
          <w:sz w:val="32"/>
        </w:rPr>
        <w:t>文案判定</w:t>
      </w:r>
      <w:bookmarkEnd w:id="9"/>
    </w:p>
    <w:tbl>
      <w:tblPr>
        <w:tblW w:w="0" w:type="auto"/>
        <w:tblInd w:w="0" w:type="dxa"/>
        <w:tblBorders>
          <w:top w:val="single" w:color="fff67a"/>
          <w:left w:val="single" w:color="fff67a"/>
          <w:bottom w:val="single" w:color="fff67a"/>
          <w:right w:val="single" w:color="fff67a"/>
          <w:insideH w:val="single" w:color="fff67a"/>
          <w:insideV w:val="single" w:color="fff67a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ff0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文案判定中需要解决的问题</w:t>
            </w:r>
          </w:p>
          <w:p>
            <w:pPr>
              <w:numPr>
                <w:numId w:val="4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文案数据量大，</w:t>
            </w:r>
            <w:commentRangeStart w:id="14"/>
            <w:commentRangeStart w:id="15"/>
            <w:commentRangeStart w:id="16"/>
            <w:commentRangeStart w:id="17"/>
            <w:r>
              <w:rPr>
                <w:rFonts w:eastAsia="等线" w:ascii="Arial" w:cs="Arial" w:hAnsi="Arial"/>
                <w:sz w:val="22"/>
              </w:rPr>
              <w:t>单天上报量为亿级数据</w:t>
            </w:r>
            <w:commentRangeEnd w:id="14"/>
            <w:r>
              <w:commentReference w:id="14"/>
            </w:r>
            <w:commentRangeEnd w:id="15"/>
            <w:r>
              <w:commentReference w:id="15"/>
            </w:r>
            <w:commentRangeEnd w:id="16"/>
            <w:r>
              <w:commentReference w:id="16"/>
            </w:r>
            <w:commentRangeEnd w:id="17"/>
            <w:r>
              <w:commentReference w:id="17"/>
            </w:r>
          </w:p>
          <w:p>
            <w:pPr>
              <w:numPr>
                <w:numId w:val="4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大模型服务 QPS、TPM 的健壮性</w:t>
            </w:r>
          </w:p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大模型评分的准确性</w:t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大模型对不同业务文案的维度配置</w:t>
            </w:r>
          </w:p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文案分数的产出速度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文案以及反馈的关联</w:t>
            </w:r>
            <w:r>
              <w:rPr>
                <w:rFonts w:eastAsia="等线" w:ascii="Arial" w:cs="Arial" w:hAnsi="Arial"/>
                <w:sz w:val="22"/>
              </w:rPr>
              <w:t>sif_text_flink_batch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color w:val="3370ff"/>
          <w:sz w:val="30"/>
        </w:rPr>
        <w:t xml:space="preserve">5.2.1 </w:t>
      </w:r>
      <w:r>
        <w:rPr>
          <w:rFonts w:eastAsia="等线" w:ascii="Arial" w:cs="Arial" w:hAnsi="Arial"/>
          <w:b w:val="true"/>
          <w:sz w:val="30"/>
        </w:rPr>
        <w:t>数据加工链路</w:t>
      </w:r>
      <w:bookmarkEnd w:id="1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数据链路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573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105400" cy="5810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生产四张 Hive 表作为原始数据，所有表的数据均为小时级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  <w:shd w:fill="EFF0F1"/>
              </w:rPr>
              <w:t>ecom_sif_text_score_hourly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文案分数离线表（小时级按文案内容、pid、sif_app_id 聚合后的数据）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  <w:shd w:fill="EFF0F1"/>
              </w:rPr>
              <w:t xml:space="preserve">ecom_sif_text_origin_hourly 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文案原始表组装了文案分数 score 、聚合后的文案 cluster_content、文案id text_id 字段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  <w:shd w:fill="EFF0F1"/>
              </w:rPr>
              <w:t>ecom_sif_text_feedback_action_hourly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文案反馈动作表，增加了 text_id 字段，所属业务 business_id，所属场景 scene_id 字段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  <w:shd w:fill="EFF0F1"/>
              </w:rPr>
              <w:t xml:space="preserve">ecom_sif_text_feedback_detail_hourly 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文案反馈回答表，增加了 text_id 字段，所属业务 business_id，所属场景 scene_id 字段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color w:val="3370ff"/>
          <w:sz w:val="28"/>
        </w:rPr>
        <w:t xml:space="preserve">5.2.1.1 </w:t>
      </w:r>
      <w:r>
        <w:rPr>
          <w:rFonts w:eastAsia="等线" w:ascii="Arial" w:cs="Arial" w:hAnsi="Arial"/>
          <w:b w:val="true"/>
          <w:sz w:val="28"/>
        </w:rPr>
        <w:t>文案小时聚合评分</w:t>
      </w:r>
      <w:bookmarkEnd w:id="1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 ByteIo 订阅文案上报事件，在 Dorado 中通过 FlinkSql 进行文案的小时级聚合。通过文案内容、pid、component、sif_app_id， business_id  聚合文案，减少文案QPS。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高峰期每小时聚合后的文案数量在 5W 条左右，</w:t>
            </w:r>
            <w:commentRangeStart w:id="18"/>
            <w:commentRangeStart w:id="19"/>
            <w:commentRangeStart w:id="20"/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大模型消费 QPS 大约 50000 / 3600 ≈ 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  <w:shd w:fill="b7edb1"/>
              </w:rPr>
              <w:t>14</w:t>
            </w:r>
            <w:commentRangeEnd w:id="18"/>
            <w:r>
              <w:commentReference w:id="18"/>
            </w:r>
            <w:commentRangeEnd w:id="19"/>
            <w:r>
              <w:commentReference w:id="19"/>
            </w:r>
            <w:commentRangeEnd w:id="20"/>
            <w:r>
              <w:commentReference w:id="20"/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，可通过限制消费 QPS 来减少大模型 QPS、TPM 消耗。</w:t>
            </w:r>
          </w:p>
        </w:tc>
      </w:tr>
    </w:tbl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ByteIo 事件订阅 -&gt; 文案数据小时聚合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创建源表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 LEGACY FUNCTION `json_str_to_map` AS 'com.bytedance.flink.udf.udf.JSONStringToMap';</w:t>
              <w:br/>
              <w:t>CREATE  LEGACY FUNCTION `LONG_TO_TIMESTAMP` AS 'com.bytedance.flink.udf.udf.time.LongToTimestamp';</w:t>
              <w:br/>
              <w:t>CREATE  TABLE `origin_source` (</w:t>
              <w:br/>
              <w:t xml:space="preserve">    `header`        ROW&lt;`app_id` BIGINT, `app_name` STRING&gt;,</w:t>
              <w:br/>
              <w:t xml:space="preserve">    `user`          ROW&lt;`user_unique_id` STRING&gt;,</w:t>
              <w:br/>
              <w:t xml:space="preserve">    `params`        STRING,</w:t>
              <w:br/>
              <w:t xml:space="preserve">    `datetime`      BIGINT,</w:t>
              <w:br/>
              <w:t xml:space="preserve">    `event_name`    STRING,</w:t>
              <w:br/>
              <w:t xml:space="preserve">    `server_time`   BIGINT,</w:t>
              <w:br/>
              <w:t xml:space="preserve">    `session_id`    STRING,</w:t>
              <w:br/>
              <w:t xml:space="preserve">    `local_time_ms` STRING,</w:t>
              <w:br/>
              <w:t xml:space="preserve">    ts              AS LONG_TO_TIMESTAMP((`datetime`) * 1000),</w:t>
              <w:br/>
              <w:t xml:space="preserve">    WATERMARK       for ts AS ts - INTERVAL '5' SECOND</w:t>
              <w:br/>
              <w:t>) WITH (</w:t>
              <w:br/>
              <w:t xml:space="preserve">    'connector' = 'kafka-0.10',</w:t>
              <w:br/>
              <w:t xml:space="preserve">    'properties.cluster' = 'bmq_streaming_2nd',</w:t>
              <w:br/>
              <w:t xml:space="preserve">    'properties.group.id' = 'text_streaming_flink_gts_session_debug_1709283770469',</w:t>
              <w:br/>
              <w:t xml:space="preserve">    'properties.team' = 'govern_fe',</w:t>
              <w:br/>
              <w:t xml:space="preserve">    'topic' = 'mario_event_pb_sif_tiptext',</w:t>
              <w:br/>
              <w:t xml:space="preserve">    'format' = 'pb',</w:t>
              <w:br/>
              <w:t xml:space="preserve">    'scan.startup.mode' = 'latest-offset',</w:t>
              <w:br/>
              <w:t xml:space="preserve">    'pb.pb-class' = 'com.bytedance.protobuf.mario.MarioEventProto$MarioEvent'</w:t>
              <w:br/>
              <w:t xml:space="preserve"> );</w:t>
              <w:br/>
              <w:t xml:space="preserve">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</w:p>
        </w:tc>
      </w:tr>
    </w:tbl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创建结果表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 TABLE `sink` (</w:t>
              <w:br/>
              <w:t xml:space="preserve">    `sif_bid`     STRING,</w:t>
              <w:br/>
              <w:t xml:space="preserve">    `component_name` STRING,</w:t>
              <w:br/>
              <w:t xml:space="preserve">    `component`      STRING,</w:t>
              <w:br/>
              <w:t xml:space="preserve">    `pid`            STRING,</w:t>
              <w:br/>
              <w:t xml:space="preserve">    `content`        STRING,</w:t>
              <w:br/>
              <w:t xml:space="preserve">    `type`           STRING,</w:t>
              <w:br/>
              <w:t xml:space="preserve">    `business_id`    STRING,</w:t>
              <w:br/>
              <w:t xml:space="preserve">    `scene_id`       STRING,</w:t>
              <w:br/>
              <w:t>) WITH (</w:t>
              <w:br/>
              <w:t xml:space="preserve">    'connector' = 'kafka-0.10',</w:t>
              <w:br/>
              <w:t xml:space="preserve">    'properties.cluster' = 'bmq_common2',</w:t>
              <w:br/>
              <w:t xml:space="preserve">    'properties.team' = 'govern_fe',</w:t>
              <w:br/>
              <w:t xml:space="preserve">    'topic' = 'sif_text_topic',</w:t>
              <w:br/>
              <w:t xml:space="preserve">    'format' = 'json'</w:t>
              <w:br/>
              <w:t>);</w:t>
              <w:br/>
            </w:r>
          </w:p>
        </w:tc>
      </w:tr>
    </w:tbl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数据插入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INSERT INTO sink</w:t>
              <w:br/>
              <w:t>SELECT  format_params['sif_bid'] AS sif_bid,</w:t>
              <w:br/>
              <w:t xml:space="preserve">        format_params['component'] AS component_name,</w:t>
              <w:br/>
              <w:t xml:space="preserve">        format_params['component'] AS component,</w:t>
              <w:br/>
              <w:t xml:space="preserve">        format_params['pid'] AS pid,</w:t>
              <w:br/>
              <w:t xml:space="preserve">        format_params['content'] AS content,</w:t>
              <w:br/>
              <w:t xml:space="preserve">        format_params['type'] AS type,</w:t>
              <w:br/>
              <w:t xml:space="preserve">        format_params['business_id'] AS business_id,</w:t>
              <w:br/>
              <w:t xml:space="preserve">        format_params['scene_id'] AS scene_id,</w:t>
              <w:br/>
              <w:t xml:space="preserve">        tumble_start(ts, INTERVAL '1' HOUR)</w:t>
              <w:br/>
              <w:t>FROM    (</w:t>
              <w:br/>
              <w:t xml:space="preserve">            SELECT  `app_id`,</w:t>
              <w:br/>
              <w:t xml:space="preserve">                    `ts`,</w:t>
              <w:br/>
              <w:t xml:space="preserve">                    user_unique_id,</w:t>
              <w:br/>
              <w:t xml:space="preserve">                    json_str_to_map(`params`) AS format_params</w:t>
              <w:br/>
              <w:t xml:space="preserve">            FROM    `origin_source`</w:t>
              <w:br/>
              <w:t xml:space="preserve">        ) t</w:t>
              <w:br/>
              <w:t>GROUP BY</w:t>
              <w:br/>
              <w:t xml:space="preserve">        format_params['sif_bid'],</w:t>
              <w:br/>
              <w:t xml:space="preserve">        format_params['component'],</w:t>
              <w:br/>
              <w:t xml:space="preserve">        format_params['pid'],</w:t>
              <w:br/>
              <w:t xml:space="preserve">        format_params['content'],</w:t>
              <w:br/>
              <w:t xml:space="preserve">        format_params['type'],</w:t>
              <w:br/>
              <w:t xml:space="preserve">        format_params['business_id'],</w:t>
              <w:br/>
              <w:t xml:space="preserve">        format_params['scene_id'],</w:t>
              <w:br/>
              <w:t xml:space="preserve">        tumble(`ts`, INTERVAL '1' HOUR),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format_date;</w:t>
            </w:r>
          </w:p>
        </w:tc>
      </w:tr>
    </w:tbl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Pb 类定义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需要注意的点，ByteIo 事件订阅的数据是经过 protobuf 序列化后的数据，需要进行一次 pb 解析，这一步在 Dorado 任务上可以填写 pb 定义完成。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文案聚合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一期先通过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正则</w:t>
            </w:r>
            <w:r>
              <w:rPr>
                <w:rFonts w:eastAsia="等线" w:ascii="Arial" w:cs="Arial" w:hAnsi="Arial"/>
                <w:color w:val="646a73"/>
                <w:sz w:val="22"/>
              </w:rPr>
              <w:t>完成现有文案的聚合，</w:t>
            </w:r>
            <w:commentRangeStart w:id="21"/>
            <w:commentRangeStart w:id="22"/>
            <w:r>
              <w:rPr>
                <w:rFonts w:eastAsia="等线" w:ascii="Arial" w:cs="Arial" w:hAnsi="Arial"/>
                <w:color w:val="646a73"/>
                <w:sz w:val="22"/>
                <w:u w:val="single"/>
              </w:rPr>
              <w:t>后期通过相似性算法确定并确定准确性后进行替换</w:t>
            </w:r>
            <w:commentRangeEnd w:id="21"/>
            <w:r>
              <w:commentReference w:id="21"/>
            </w:r>
            <w:commentRangeEnd w:id="22"/>
            <w:r>
              <w:commentReference w:id="22"/>
            </w:r>
            <w:r>
              <w:rPr>
                <w:rFonts w:eastAsia="等线" w:ascii="Arial" w:cs="Arial" w:hAnsi="Arial"/>
                <w:color w:val="646a73"/>
                <w:sz w:val="22"/>
                <w:u w:val="single"/>
              </w:rPr>
              <w:t>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聚合后的文案增加cluster_content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"cluster_rules": [</w:t>
              <w:br/>
              <w:t xml:space="preserve">        {</w:t>
              <w:br/>
              <w:t xml:space="preserve">            "regex": "(\\d+)(\\s?)(个|件|条|次|天)",</w:t>
              <w:br/>
              <w:t xml:space="preserve">            "replacement": "[x]$2$3",</w:t>
              <w:br/>
              <w:t xml:space="preserve">            "sif_app_id": "*"</w:t>
              <w:br/>
              <w:t xml:space="preserve">        },</w:t>
              <w:br/>
              <w:t xml:space="preserve">        {</w:t>
              <w:br/>
              <w:t xml:space="preserve">            "regex": "￥(\\d*\\.\\d{0,2}|\\d+)",</w:t>
              <w:br/>
              <w:t xml:space="preserve">            "replacement": "[￥价格]",</w:t>
              <w:br/>
              <w:t xml:space="preserve">            "sif_app_id": "*"</w:t>
              <w:br/>
              <w:t xml:space="preserve">        },</w:t>
              <w:br/>
              <w:t xml:space="preserve">        {</w:t>
              <w:br/>
              <w:t xml:space="preserve">            "regex": "Lv(\\s?)(\\d+)",</w:t>
              <w:br/>
              <w:t xml:space="preserve">            "replacement": "Lv$1[x]",</w:t>
              <w:br/>
              <w:t xml:space="preserve">            "sif_app_id": "*"</w:t>
              <w:br/>
              <w:t xml:space="preserve">        },</w:t>
              <w:br/>
              <w:t xml:space="preserve">        {</w:t>
              <w:br/>
              <w:t xml:space="preserve">            "regex": "(\\d*\\.\\d{0,2}|\\d+)(\\s?)%",</w:t>
              <w:br/>
              <w:t xml:space="preserve">            "replacement": "[x]$2%",</w:t>
              <w:br/>
              <w:t xml:space="preserve">            "sif_app_id": "*"</w:t>
              <w:br/>
              <w:t xml:space="preserve">        },</w:t>
              <w:br/>
              <w:t xml:space="preserve">        {  </w:t>
              <w:br/>
              <w:t xml:space="preserve">            "regex": "^(用户 )(.+)( 已被转接给)(.+)$",</w:t>
              <w:br/>
              <w:t xml:space="preserve">            "replacement": "$1[用户名]$3[用户名]",</w:t>
              <w:br/>
              <w:t xml:space="preserve">            "sif_app_id": "*"</w:t>
              <w:br/>
              <w:t xml:space="preserve">        },</w:t>
              <w:br/>
              <w:t xml:space="preserve">        {</w:t>
              <w:br/>
              <w:t xml:space="preserve">            "regex": "(当前账号已作为【)(.+)(】店铺主账号)",</w:t>
              <w:br/>
              <w:t xml:space="preserve">            "replacement": "[￥价格]",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"(标题中已包含)(.+)(，请勿重复添加)",</w:t>
              <w:br/>
              <w:t xml:space="preserve">            "replacement": "$1[关键字]$3",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"(\\d+)(【重复操作】商品操作重复，当前状态：删除)",</w:t>
              <w:br/>
              <w:t xml:space="preserve">            "replacement": "[xx]$2",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"(\\d+)(【状态非法】商品操作重复，当前状态：彻底删除)",</w:t>
              <w:br/>
              <w:t xml:space="preserve">            "replacement": "[xx]$2",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"^(商品：)(.+)(正在参加平台活动)(.+)(，无法修改库存信息)",</w:t>
              <w:br/>
              <w:t xml:space="preserve">            "replacement": "$1[商品id (名称)]$3[活动名称]$5",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"(\\[)(.+)(\\]模板保存成功)",</w:t>
              <w:br/>
              <w:t xml:space="preserve">            "replacement": "$1模版名称$3",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"^(商标【)(\\d+)(】已有在审核中的任务，禁止重复提交)",</w:t>
              <w:br/>
              <w:t xml:space="preserve">            "replacement": "$1xx$3",</w:t>
              <w:br/>
              <w:t xml:space="preserve">            "sif_app_id": 1</w:t>
              <w:br/>
              <w:t xml:space="preserve">        },</w:t>
              <w:br/>
              <w:t xml:space="preserve">        {</w:t>
              <w:br/>
              <w:t xml:space="preserve">            "regex": "^(用户 )(.+)( 已被转接给)(.+)$",</w:t>
              <w:br/>
              <w:t xml:space="preserve">            "replacement": "$1[用户名]$3[用户名]",</w:t>
              <w:br/>
              <w:t xml:space="preserve">            "sif_app_id": 2</w:t>
              <w:br/>
              <w:t xml:space="preserve">        },</w:t>
              <w:br/>
              <w:t xml:space="preserve">        {</w:t>
              <w:br/>
              <w:t xml:space="preserve">            "regex": "^\\[([0-9A-Za-z]+)\\]系统错误$",</w:t>
              <w:br/>
              <w:t xml:space="preserve">            "replacement": "[xx]系统错误",</w:t>
              <w:br/>
              <w:t xml:space="preserve">            "sif_app_id": 2</w:t>
              <w:br/>
              <w:t xml:space="preserve">        },</w:t>
              <w:br/>
              <w:t xml:space="preserve">        {</w:t>
              <w:br/>
              <w:t xml:space="preserve">            "regex": "^(商品已成功加入「)(.+)(」分组中)",</w:t>
              <w:br/>
              <w:t xml:space="preserve">            "replacement": "$1xx$3",</w:t>
              <w:br/>
              <w:t xml:space="preserve">            "sif_app_id": 2</w:t>
              <w:br/>
              <w:t xml:space="preserve">        },</w:t>
              <w:br/>
              <w:t xml:space="preserve">        {</w:t>
              <w:br/>
              <w:t xml:space="preserve">            "regex": "^(\\d+)(已经存在)",</w:t>
              <w:br/>
              <w:t xml:space="preserve">            "replacement": "[xx]$2",</w:t>
              <w:br/>
              <w:t xml:space="preserve">            "sif_app_id": 2</w:t>
              <w:br/>
              <w:t xml:space="preserve">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]</w:t>
            </w:r>
          </w:p>
        </w:tc>
      </w:tr>
    </w:tbl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数据加工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单条文案通过 cluster_content，pid，sif_bid，component，scene_id，business_id 计算 md5 值生成 text_id；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business_id 查询缓存转换为 business_name；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scene_id 查询缓存转换为 scene_name；</w:t>
            </w:r>
          </w:p>
        </w:tc>
      </w:tr>
    </w:tbl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缓存查询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获取当前文案对应的评分维度版本，通过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 text_id + 维度名称 + 维度版本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查询 abase 缓存；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缓存查询成功增加字段 score，score_dim，score_dim_version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缓存查询失败则调用大模型进行评分</w:t>
            </w:r>
          </w:p>
        </w:tc>
      </w:tr>
    </w:tbl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大模型评分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根据文案组件、文案所属业务 、文案所属场景获取文案最新的评分维度，score_dim；及维度版本号 score_dim_versionl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文本内容 cluster_content 进行 embedding，召回相似文案的 TOP K 个 GoldenCase 作为 few-shot 样例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组装 prompt 并行调用 llms 进行打分，详细技术方案查看 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5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  <w:u w:val="single"/>
              </w:rPr>
              <w:t>.2.2</w:t>
            </w:r>
          </w:p>
        </w:tc>
      </w:tr>
    </w:tbl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插入缓存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分数计算完成后按 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text_id + 维度名称 + 维度版本 </w:t>
            </w:r>
            <w:r>
              <w:rPr>
                <w:rFonts w:eastAsia="等线" w:ascii="Arial" w:cs="Arial" w:hAnsi="Arial"/>
                <w:color w:val="646a73"/>
                <w:sz w:val="22"/>
              </w:rPr>
              <w:t>存入缓存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缓存过期时间为 30天 + 1天 ~  30天 随机秒数 避免缓存同时过期，造成缓存雪崩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ecom_sif_text_score_hourly 表结构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</w:t>
              <w:br/>
              <w:t xml:space="preserve">  `ecom_exp_360`.`ecom_sif_text_score_hourly` (</w:t>
              <w:br/>
              <w:t xml:space="preserve">    `content` STRING COMMENT '文案内容',</w:t>
              <w:br/>
              <w:t xml:space="preserve">    `pid` STRING COMMENT '页面唯一标识',</w:t>
              <w:br/>
              <w:t xml:space="preserve">    `sif_bid` STRING COMMENT 'sif app id',</w:t>
              <w:br/>
              <w:t xml:space="preserve">    `type` STRING COMMENT '文案类型：info | error| success | warn',</w:t>
              <w:br/>
              <w:t xml:space="preserve">    `component` STRING COMMENT '组件名称',</w:t>
              <w:br/>
              <w:t xml:space="preserve">    `scene_id` STRING COMMENT '场景ID',</w:t>
              <w:br/>
              <w:t xml:space="preserve">    `business_id` STRING COMMENT '业务ID',</w:t>
              <w:br/>
              <w:t xml:space="preserve">    `text_id` STRING COMMENT '文案ID',</w:t>
              <w:br/>
              <w:t xml:space="preserve">    `score_dim` STRING COMMENT '维度名称'，</w:t>
              <w:br/>
              <w:t xml:space="preserve">    `score_dim_version` STRING COMMENT '维度版本'，</w:t>
              <w:br/>
              <w:t xml:space="preserve">    `cluster_content` STRING COMMENT '聚合后的文案内容',</w:t>
              <w:br/>
              <w:t xml:space="preserve">    `model_id` string COMMENT '模型 ID',</w:t>
              <w:br/>
              <w:t xml:space="preserve">    `version` string COMMENT '评分版本',</w:t>
              <w:br/>
              <w:t xml:space="preserve">    `score` BIGINT COMMENT '分数'</w:t>
              <w:br/>
              <w:t xml:space="preserve">  ) PARTITIONED BY (</w:t>
              <w:br/>
              <w:t xml:space="preserve">    `date` string COMMENT 'date',</w:t>
              <w:br/>
              <w:t xml:space="preserve">    `hour` string COMMENT 'hour',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color w:val="3370ff"/>
          <w:sz w:val="28"/>
        </w:rPr>
        <w:t xml:space="preserve">5.2.1.2 </w:t>
      </w:r>
      <w:r>
        <w:rPr>
          <w:rFonts w:eastAsia="等线" w:ascii="Arial" w:cs="Arial" w:hAnsi="Arial"/>
          <w:b w:val="true"/>
          <w:sz w:val="28"/>
        </w:rPr>
        <w:t>文案分数</w:t>
      </w:r>
      <w:bookmarkEnd w:id="13"/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Pb 解析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通过事件订阅接收到的数据是通过 protobuf 序列化之后 base64 的数据，所有需要在对数据进行一遍解析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https://code.byted.org/idl/mario/blob/master/mario_event.proto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async getNormalJson(data: string) {</w:t>
              <w:br/>
              <w:t xml:space="preserve">    const buffer = Buffer.from(data, 'base64');</w:t>
              <w:br/>
              <w:t xml:space="preserve">    const protoClient = await this.getProtoTypeClient();</w:t>
              <w:br/>
              <w:br/>
              <w:t xml:space="preserve">    const message = protoClient.decode(buffer);</w:t>
              <w:br/>
              <w:br/>
              <w:t xml:space="preserve">    const messageData = protoClient.toObject(message);</w:t>
              <w:br/>
              <w:br/>
              <w:t xml:space="preserve">    this.logger.info('bmq message ======= ', messageData);</w:t>
              <w:br/>
              <w:t xml:space="preserve">    return messageData;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}</w:t>
            </w:r>
          </w:p>
        </w:tc>
      </w:tr>
    </w:tbl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文案聚合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数据加工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缓存查询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ecom_sif_text_origin_hourly 表结构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</w:t>
              <w:br/>
              <w:t xml:space="preserve">  `ecom_exp_360`.`ecom_sif_text_origin_hourly` (</w:t>
              <w:br/>
              <w:t xml:space="preserve">    `content` STRING COMMENT '文案内容',</w:t>
              <w:br/>
              <w:t xml:space="preserve">    `pid` STRING COMMENT '页面唯一标识',</w:t>
              <w:br/>
              <w:t xml:space="preserve">    `url` STRING COMMENT '页面路径'，</w:t>
              <w:br/>
              <w:t xml:space="preserve">    `sif_bid` STRING COMMENT 'sif app id',</w:t>
              <w:br/>
              <w:t xml:space="preserve">    `type` STRING COMMENT '文案类型：info | error| success | warn',</w:t>
              <w:br/>
              <w:t xml:space="preserve">    `component` STRING COMMENT '组件名称',</w:t>
              <w:br/>
              <w:t xml:space="preserve">    `scene_id` STRING COMMENT '场景ID',</w:t>
              <w:br/>
              <w:t xml:space="preserve">    `scene_name` STRING COMMENT '场景名称',</w:t>
              <w:br/>
              <w:t xml:space="preserve">    `business_id` STRING COMMENT '业务ID',</w:t>
              <w:br/>
              <w:t xml:space="preserve">    `business_name` STRING COMMENT '业务名称',</w:t>
              <w:br/>
              <w:t xml:space="preserve">    `text_id` STRING COMMENT '文案ID',</w:t>
              <w:br/>
              <w:t xml:space="preserve">    `score_scene` STRING COMMENT '评分场景名称'，</w:t>
              <w:br/>
              <w:t xml:space="preserve">    `score_scene_version` STRING COMMENT '维度版本'，</w:t>
              <w:br/>
              <w:t xml:space="preserve">    `cluster_content` STRING COMMENT '聚合后的文案内容',</w:t>
              <w:br/>
              <w:t xml:space="preserve">    `model_id` string COMMENT '模型 ID',</w:t>
              <w:br/>
              <w:t xml:space="preserve">    `version` string COMMENT '评分版本',</w:t>
              <w:br/>
              <w:t xml:space="preserve">    `score` BIGINT COMMENT '分数',</w:t>
              <w:br/>
              <w:t xml:space="preserve">    `user_unique_id` STRING COMMENT 'user_unique_id',</w:t>
              <w:br/>
              <w:t xml:space="preserve">    `session_id` STRING COMMENT 'session_id',</w:t>
              <w:br/>
              <w:t xml:space="preserve">  ) PARTITIONED BY (</w:t>
              <w:br/>
              <w:t xml:space="preserve">    `date` string COMMENT 'date',</w:t>
              <w:br/>
              <w:t xml:space="preserve">    `hour` string COMMENT 'hour',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)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color w:val="3370ff"/>
          <w:sz w:val="28"/>
        </w:rPr>
        <w:t xml:space="preserve">5.2.1.3 </w:t>
      </w:r>
      <w:r>
        <w:rPr>
          <w:rFonts w:eastAsia="等线" w:ascii="Arial" w:cs="Arial" w:hAnsi="Arial"/>
          <w:b w:val="true"/>
          <w:sz w:val="28"/>
        </w:rPr>
        <w:t>反馈动作</w:t>
      </w:r>
      <w:bookmarkEnd w:id="14"/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Pb 解析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4.2.1.2</w:t>
            </w:r>
          </w:p>
        </w:tc>
      </w:tr>
    </w:tbl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文案聚合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数据加工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ecom_sif_text_feedback_action_hourly 表结构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</w:t>
              <w:br/>
              <w:t xml:space="preserve">  `ecom_exp_360`.`ecom_sif_text_feedback_action_hourly` (</w:t>
              <w:br/>
              <w:t xml:space="preserve">    `content` STRING COMMENT '文案内容',</w:t>
              <w:br/>
              <w:t xml:space="preserve">    `pid` STRING COMMENT '页面唯一标识',</w:t>
              <w:br/>
              <w:t xml:space="preserve">    `url` STRING COMMENT '页面路径'，</w:t>
              <w:br/>
              <w:t xml:space="preserve">    `sif_bid` STRING COMMENT 'sif app id',</w:t>
              <w:br/>
              <w:t xml:space="preserve">    `component` STRING COMMENT '组件名称',</w:t>
              <w:br/>
              <w:t xml:space="preserve">    `scene_id` STRING COMMENT '场景ID',</w:t>
              <w:br/>
              <w:t xml:space="preserve">    `scene_name` STRING COMMENT '场景名称',</w:t>
              <w:br/>
              <w:t xml:space="preserve">    `business_id` STRING COMMENT '业务ID',</w:t>
              <w:br/>
              <w:t xml:space="preserve">    `business_name` STRING COMMENT '业务名称',</w:t>
              <w:br/>
              <w:t xml:space="preserve">    `text_id` STRING COMMENT '文案ID',</w:t>
              <w:br/>
              <w:t xml:space="preserve">    `action` BIGINT COMMENT '反馈行为',</w:t>
              <w:br/>
              <w:t xml:space="preserve">    `extra` STRING COMMENT '额外参数',</w:t>
              <w:br/>
              <w:t xml:space="preserve">    `event_name` STRING COMMENT '事件名称',</w:t>
              <w:br/>
              <w:t xml:space="preserve">    `user_unique_id` STRING COMMENT 'user_unique_id',</w:t>
              <w:br/>
              <w:t xml:space="preserve">    `session_id` STRING COMMENT 'session_id',</w:t>
              <w:br/>
              <w:t xml:space="preserve">  ) PARTITIONED BY (</w:t>
              <w:br/>
              <w:t xml:space="preserve">    `date` string COMMENT 'date',</w:t>
              <w:br/>
              <w:t xml:space="preserve">    `hour` string COMMENT 'hour',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)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color w:val="3370ff"/>
          <w:sz w:val="28"/>
        </w:rPr>
        <w:t xml:space="preserve">5.2.1.4 </w:t>
      </w:r>
      <w:r>
        <w:rPr>
          <w:rFonts w:eastAsia="等线" w:ascii="Arial" w:cs="Arial" w:hAnsi="Arial"/>
          <w:b w:val="true"/>
          <w:sz w:val="28"/>
        </w:rPr>
        <w:t>反馈详情</w:t>
      </w:r>
      <w:bookmarkEnd w:id="15"/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Pb 解析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4.2.1.2</w:t>
            </w:r>
          </w:p>
        </w:tc>
      </w:tr>
    </w:tbl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文案聚合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数据加工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同 4.2.1.1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ecom_sif_text_feedback_detail_hourly 表结构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IF NOT EXISTS</w:t>
              <w:br/>
              <w:t xml:space="preserve">  `ecom_exp_360`.`ecom_sif_text_feedback_detail_hourly` (</w:t>
              <w:br/>
              <w:t xml:space="preserve">    `content` STRING COMMENT '文案内容',</w:t>
              <w:br/>
              <w:t xml:space="preserve">    `pid` STRING COMMENT '页面唯一标识',</w:t>
              <w:br/>
              <w:t xml:space="preserve">    `url` STRING COMMENT '页面路径'，</w:t>
              <w:br/>
              <w:t xml:space="preserve">    `sif_bid` STRING COMMENT 'sif app id',</w:t>
              <w:br/>
              <w:t xml:space="preserve">    `component` STRING COMMENT '组件名称',</w:t>
              <w:br/>
              <w:t xml:space="preserve">    `scene_id` STRING COMMENT '场景ID',</w:t>
              <w:br/>
              <w:t xml:space="preserve">    `scene_name` STRING COMMENT '场景名称',</w:t>
              <w:br/>
              <w:t xml:space="preserve">    `business_id` STRING COMMENT '业务ID',</w:t>
              <w:br/>
              <w:t xml:space="preserve">    `business_name` STRING COMMENT '业务名称',</w:t>
              <w:br/>
              <w:t xml:space="preserve">    `text_id` STRING COMMENT '文案ID',</w:t>
              <w:br/>
              <w:t xml:space="preserve">    `action` BIGINT COMMENT '反馈行为',</w:t>
              <w:br/>
              <w:t xml:space="preserve">    `extra` STRING COMMENT '额外参数',</w:t>
              <w:br/>
              <w:t xml:space="preserve">    `answer` STRING COMMENT '反馈详情',</w:t>
              <w:br/>
              <w:t xml:space="preserve">    `event_name` STRING COMMENT '事件名称',</w:t>
              <w:br/>
              <w:t xml:space="preserve">    `user_unique_id` STRING COMMENT 'user_unique_id',</w:t>
              <w:br/>
              <w:t xml:space="preserve">    `session_id` STRING COMMENT 'session_id',</w:t>
              <w:br/>
              <w:t xml:space="preserve">  ) PARTITIONED BY (</w:t>
              <w:br/>
              <w:t xml:space="preserve">    `date` string COMMENT 'date',</w:t>
              <w:br/>
              <w:t xml:space="preserve">    `hour` string COMMENT 'hour',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color w:val="3370ff"/>
          <w:sz w:val="30"/>
        </w:rPr>
        <w:t xml:space="preserve">5.2.2 </w:t>
      </w:r>
      <w:r>
        <w:rPr>
          <w:rFonts w:eastAsia="等线" w:ascii="Arial" w:cs="Arial" w:hAnsi="Arial"/>
          <w:b w:val="true"/>
          <w:sz w:val="30"/>
        </w:rPr>
        <w:t>评分</w:t>
      </w:r>
      <w:r>
        <w:rPr>
          <w:rFonts w:eastAsia="等线" w:ascii="Arial" w:cs="Arial" w:hAnsi="Arial"/>
          <w:b w:val="true"/>
          <w:sz w:val="30"/>
        </w:rPr>
        <w:t>方案</w:t>
      </w:r>
      <w:bookmarkEnd w:id="1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评分流程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color w:val="3370ff"/>
          <w:sz w:val="28"/>
        </w:rPr>
        <w:t xml:space="preserve">5.2.2.1 </w:t>
      </w:r>
      <w:r>
        <w:rPr>
          <w:rFonts w:eastAsia="等线" w:ascii="Arial" w:cs="Arial" w:hAnsi="Arial"/>
          <w:b w:val="true"/>
          <w:sz w:val="28"/>
        </w:rPr>
        <w:t>评分维度配置</w:t>
      </w:r>
      <w:bookmarkEnd w:id="18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运营后台新增子菜单：评分维度管理，位于文案配置菜单下</w:t>
            </w:r>
          </w:p>
          <w:p>
            <w:pPr>
              <w:spacing w:before="120" w:after="120" w:line="288" w:lineRule="auto"/>
              <w:ind w:left="0"/>
              <w:jc w:val="left"/>
            </w:pPr>
            <w:hyperlink r:id="rId70">
              <w:r>
                <w:rPr>
                  <w:rFonts w:eastAsia="等线" w:ascii="Arial" w:cs="Arial" w:hAnsi="Arial"/>
                  <w:color w:val="3370ff"/>
                  <w:sz w:val="22"/>
                </w:rPr>
                <w:t>大模型评分标准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各维度的打分是独立任务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并行化, 降低延迟</w:t>
            </w:r>
          </w:p>
          <w:p>
            <w:pPr>
              <w:numPr>
                <w:numId w:val="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避免模型的自回归结构带来的维度间干扰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可选的COT  &amp; 结构化输出(JSON Mode / Function Calling)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维度分数采用档位较少的离散分档(3-5个), 减少模糊的中间地带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00"/>
        <w:gridCol w:w="1290"/>
        <w:gridCol w:w="1740"/>
        <w:gridCol w:w="1740"/>
        <w:gridCol w:w="2310"/>
      </w:tblGrid>
      <w:tr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菜单名称</w:t>
            </w: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相关字段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原型示例</w:t>
            </w:r>
          </w:p>
        </w:tc>
      </w:tr>
      <w:tr>
        <w:tc>
          <w:tcPr>
            <w:tcW w:w="12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评分维度管理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新增评分维度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创建新的评分维度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评分维度名称</w:t>
            </w:r>
          </w:p>
        </w:tc>
        <w:tc>
          <w:tcPr>
            <w:tcW w:w="23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14450" cy="101917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评分维度列表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维度id</w:t>
            </w:r>
          </w:p>
          <w:p>
            <w:pPr>
              <w:numPr>
                <w:numId w:val="8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维度列表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编辑（最新版本）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历史版本</w:t>
            </w: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评分维度编辑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维度prompt 编辑</w:t>
            </w:r>
          </w:p>
          <w:p>
            <w:pPr>
              <w:numPr>
                <w:numId w:val="8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维度权重编辑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 prompt</w:t>
            </w:r>
          </w:p>
          <w:p>
            <w:pPr>
              <w:numPr>
                <w:numId w:val="9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维度权重</w:t>
            </w:r>
          </w:p>
          <w:p>
            <w:pPr>
              <w:numPr>
                <w:numId w:val="9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维度样例</w:t>
            </w: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评分维度历史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展示该维度下历史列表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版本号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详细内容</w:t>
            </w: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权限控制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Ecam 数据权限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事件中心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无需接入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评分维度表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`ecom_sif_text_score_dim` (</w:t>
              <w:br/>
              <w:t xml:space="preserve">  `id` bigint unsigned NOT NULL AUTO_INCREMENT COMMENT '评分维度自增id',</w:t>
              <w:br/>
              <w:t xml:space="preserve">  `score_dim_id` varchar(255) NOT NULL COMMENT '评分维度id',</w:t>
              <w:br/>
              <w:t xml:space="preserve">  `score_dim_name` varchar(255) NOT NULL COMMENT '评分维度名称',</w:t>
              <w:br/>
              <w:t xml:space="preserve">  `score_dim_online_version` bigint unsigned COMMENT '评分维度生效版本',</w:t>
              <w:br/>
              <w:t xml:space="preserve">  `created_at` datetime NOT NULL DEFAULT CURRENT_TIMESTAMP COMMENT '创建时间',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sz w:val="22"/>
              </w:rPr>
              <w:t xml:space="preserve">  `updated_at` datetime NOT NULL DEFAULT CURRENT_TIMESTAMP ON UPDATE CURRENT_TIMESTAMP COMMENT '更新时间',</w:t>
              <w:br/>
              <w:t xml:space="preserve">  PRIMARY KEY (`id`,`score_dim_id`, `score_dim_name`) USING BTREE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COMMENT='评分维度表'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评分维度历史记录表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`ecom_sif_text_score_dim_history` (</w:t>
              <w:br/>
              <w:t xml:space="preserve">  `id` bigint unsigned NOT NULL AUTO_INCREMENT COMMENT '历史评分维度自增id',</w:t>
              <w:br/>
              <w:t xml:space="preserve">  `score_dim_id` varchar(255) NOT NULL COMMENT '评分维度id',</w:t>
              <w:br/>
              <w:t xml:space="preserve">  `score_dim_name` varchar(255) NOT NULL COMMENT '评分维度名称',</w:t>
              <w:br/>
              <w:t xml:space="preserve">  `score_dim_prompt` varchar(255) NOT NULL COMMENT '评分维度提示词',</w:t>
              <w:br/>
              <w:t xml:space="preserve">  `score_dim_weight` int unsigned NOT NULL COMMENT '评分维度权重',</w:t>
              <w:br/>
              <w:t xml:space="preserve">  `score_dim_version` bigint unsigned NOT NULL COMMENT '评分维度版本',</w:t>
              <w:br/>
              <w:t xml:space="preserve">  `score_dim_golden_case_ids` mediumtext NOT NULL COMMENT '评分维度样例ids' </w:t>
              <w:br/>
              <w:t xml:space="preserve">  `created_at` datetime NOT NULL DEFAULT CURRENT_TIMESTAMP COMMENT '创建时间',</w:t>
              <w:br/>
              <w:t xml:space="preserve">  `updated_at` datetime NOT NULL DEFAULT CURRENT_TIMESTAMP ON UPDATE CURRENT_TIMESTAMP COMMENT '更新时间',</w:t>
              <w:br/>
              <w:t xml:space="preserve">  PRIMARY KEY (`id`) USING BTREE,</w:t>
              <w:br/>
              <w:t xml:space="preserve">  KEY `idx_score_dim_id_score_dim_name` (`score_dim_id`, `score_dim_name`)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COMMENT='评分维度历史表'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color w:val="3370ff"/>
          <w:sz w:val="28"/>
        </w:rPr>
        <w:t xml:space="preserve">5.2.2.2 </w:t>
      </w:r>
      <w:r>
        <w:rPr>
          <w:rFonts w:eastAsia="等线" w:ascii="Arial" w:cs="Arial" w:hAnsi="Arial"/>
          <w:b w:val="true"/>
          <w:sz w:val="28"/>
        </w:rPr>
        <w:t>评分场景配置</w:t>
      </w:r>
      <w:bookmarkEnd w:id="19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运营后台新增子菜单：评分场景管理，位于文案配置菜单下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 评估标准配置化, 可同时支持多个业务场景, 可独立调优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00"/>
        <w:gridCol w:w="1290"/>
        <w:gridCol w:w="1740"/>
        <w:gridCol w:w="1740"/>
        <w:gridCol w:w="2310"/>
      </w:tblGrid>
      <w:tr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菜单名称</w:t>
            </w: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相关字段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原型示例</w:t>
            </w:r>
          </w:p>
        </w:tc>
      </w:tr>
      <w:tr>
        <w:tc>
          <w:tcPr>
            <w:tcW w:w="12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评分场景管理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新增评分场景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创建新的评分场景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评分场景名称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评分场景关联业务场景</w:t>
            </w:r>
          </w:p>
        </w:tc>
        <w:tc>
          <w:tcPr>
            <w:tcW w:w="23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14450" cy="323850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编辑场景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选择评分维度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维度id</w:t>
            </w:r>
          </w:p>
          <w:p>
            <w:pPr>
              <w:numPr>
                <w:numId w:val="10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场景版本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场景历史列表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展示该场景下历史列表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版本号</w:t>
            </w:r>
          </w:p>
          <w:p>
            <w:pPr>
              <w:numPr>
                <w:numId w:val="10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详细内容</w:t>
            </w:r>
          </w:p>
          <w:p>
            <w:pPr>
              <w:numPr>
                <w:numId w:val="10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维度</w:t>
            </w: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权限控制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Ecam 数据权限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事件中心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无需接入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评分场景表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`ecom_sif_text_score_scene` (</w:t>
              <w:br/>
              <w:t xml:space="preserve">  `id` bigint unsigned NOT NULL AUTO_INCREMENT COMMENT '评分场景自增id',</w:t>
              <w:br/>
              <w:t xml:space="preserve">  `score_scene_id` varchar(255) NOT NULL COMMENT '评分场景id',</w:t>
              <w:br/>
              <w:t xml:space="preserve">  `score_scene_name` varchar(255) NOT NULL COMMENT '评分场景名称',</w:t>
              <w:br/>
              <w:t xml:space="preserve">  `score_scene_relate_business_scene_id` varchar(255) NOT NULL COMMENT '评分场景关联业务场景id'</w:t>
              <w:br/>
              <w:t xml:space="preserve">  `score_scene_version` bigint unsigned NOT NULL COMMENT '评分场景线上版本',</w:t>
              <w:br/>
              <w:t xml:space="preserve">  `created_at` datetime NOT NULL DEFAULT CURRENT_TIMESTAMP COMMENT '创建时间',</w:t>
              <w:br/>
              <w:t xml:space="preserve">  `updated_at` datetime NOT NULL DEFAULT CURRENT_TIMESTAMP ON UPDATE CURRENT_TIMESTAMP COMMENT '更新时间',</w:t>
              <w:br/>
              <w:t xml:space="preserve">  PRIMARY KEY (`id`,`score_scene_id`) USING BTREE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COMMENT='评分场景表'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评分场景历史记录表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`ecom_sif_text_score_scene_history` (</w:t>
              <w:br/>
              <w:t xml:space="preserve">  `id` bigint unsigned NOT NULL AUTO_INCREMENT COMMENT '历史评分场景自增id',</w:t>
              <w:br/>
              <w:t xml:space="preserve">  `score_scene_id` varchar(255) NOT NULL COMMENT '评分场景id',</w:t>
              <w:br/>
              <w:t xml:space="preserve">  `score_scene_name` varchar(255) NOT NULL COMMENT '评分场景名称',</w:t>
              <w:br/>
              <w:t xml:space="preserve">  `score_scene_dim_config` mediumtext NOT NULL COMMENT '评分场景维度配置',</w:t>
              <w:br/>
              <w:t xml:space="preserve">  `score_scene_version` bigint unsigned NOT NULL COMMENT '评分维度版本',</w:t>
              <w:br/>
              <w:t xml:space="preserve">  `created_at` datetime NOT NULL DEFAULT CURRENT_TIMESTAMP COMMENT '创建时间',</w:t>
              <w:br/>
              <w:t xml:space="preserve">  `updated_at` datetime NOT NULL DEFAULT CURRENT_TIMESTAMP ON UPDATE CURRENT_TIMESTAMP COMMENT '更新时间',</w:t>
              <w:br/>
              <w:t xml:space="preserve">  PRIMARY KEY (`id`) USING BTREE,</w:t>
              <w:br/>
              <w:t xml:space="preserve">  KEY `idx_score_scene_id_score_scene_name` (`score_scene_id`, `score_scene_name`)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COMMENT='评分维度历史表'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color w:val="3370ff"/>
          <w:sz w:val="28"/>
        </w:rPr>
        <w:t xml:space="preserve">5.2.2.3 </w:t>
      </w:r>
      <w:r>
        <w:rPr>
          <w:rFonts w:eastAsia="等线" w:ascii="Arial" w:cs="Arial" w:hAnsi="Arial"/>
          <w:b w:val="true"/>
          <w:sz w:val="28"/>
        </w:rPr>
        <w:t>GoldenCase</w:t>
      </w:r>
      <w:bookmarkEnd w:id="20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运营后台新增子菜单：样例管理，位于文案配置菜单下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00"/>
        <w:gridCol w:w="1290"/>
        <w:gridCol w:w="1740"/>
        <w:gridCol w:w="1740"/>
        <w:gridCol w:w="2310"/>
      </w:tblGrid>
      <w:tr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菜单名称</w:t>
            </w: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相关字段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原型示例</w:t>
            </w:r>
          </w:p>
        </w:tc>
      </w:tr>
      <w:tr>
        <w:tc>
          <w:tcPr>
            <w:tcW w:w="12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样例管理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新增样例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创建新的样例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样例名称</w:t>
            </w:r>
          </w:p>
          <w:p>
            <w:pPr>
              <w:numPr>
                <w:numId w:val="10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样例内容</w:t>
            </w:r>
          </w:p>
          <w:p>
            <w:pPr>
              <w:numPr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样例分数</w:t>
            </w:r>
          </w:p>
          <w:p>
            <w:pPr>
              <w:numPr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样例评分原因</w:t>
            </w:r>
          </w:p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样例关联维度</w:t>
            </w:r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样例关联维度版本</w:t>
            </w:r>
          </w:p>
        </w:tc>
        <w:tc>
          <w:tcPr>
            <w:tcW w:w="23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14450" cy="90487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样例名称</w:t>
            </w:r>
          </w:p>
          <w:p>
            <w:pPr>
              <w:numPr>
                <w:numId w:val="1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样例内容</w:t>
            </w:r>
          </w:p>
          <w:p>
            <w:pPr>
              <w:numPr>
                <w:numId w:val="1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样例分数</w:t>
            </w:r>
          </w:p>
          <w:p>
            <w:pPr>
              <w:numPr>
                <w:numId w:val="11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样例评分原因</w:t>
            </w:r>
          </w:p>
          <w:p>
            <w:pPr>
              <w:numPr>
                <w:numId w:val="1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样例关联维度</w:t>
            </w:r>
          </w:p>
          <w:p>
            <w:pPr>
              <w:numPr>
                <w:numId w:val="1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样例关联维度版本</w:t>
            </w:r>
          </w:p>
        </w:tc>
        <w:tc>
          <w:tcPr>
            <w:tcW w:w="23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权限控制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Ecam 数据权限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事件中心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无需接入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样例表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`ecom_sif_</w:t>
            </w:r>
            <w:r>
              <w:rPr>
                <w:rFonts w:eastAsia="Consolas" w:ascii="Consolas" w:cs="Consolas" w:hAnsi="Consolas"/>
                <w:sz w:val="22"/>
              </w:rPr>
              <w:t>llms</w:t>
            </w:r>
            <w:r>
              <w:rPr>
                <w:rFonts w:eastAsia="Consolas" w:ascii="Consolas" w:cs="Consolas" w:hAnsi="Consolas"/>
                <w:sz w:val="22"/>
              </w:rPr>
              <w:t>_case` (</w:t>
              <w:br/>
              <w:t xml:space="preserve">  `id` bigint unsigned NOT NULL AUTO_INCREMENT COMMENT '样例自增id',</w:t>
              <w:br/>
              <w:t xml:space="preserve">  `case_id` varchar(255) NOT NULL COMMENT '样例id',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`case_</w:t>
            </w:r>
            <w:r>
              <w:rPr>
                <w:rFonts w:eastAsia="Consolas" w:ascii="Consolas" w:cs="Consolas" w:hAnsi="Consolas"/>
                <w:sz w:val="22"/>
              </w:rPr>
              <w:t>content</w:t>
            </w:r>
            <w:r>
              <w:rPr>
                <w:rFonts w:eastAsia="Consolas" w:ascii="Consolas" w:cs="Consolas" w:hAnsi="Consolas"/>
                <w:sz w:val="22"/>
              </w:rPr>
              <w:t xml:space="preserve">` </w:t>
            </w:r>
            <w:r>
              <w:rPr>
                <w:rFonts w:eastAsia="Consolas" w:ascii="Consolas" w:cs="Consolas" w:hAnsi="Consolas"/>
                <w:sz w:val="22"/>
              </w:rPr>
              <w:t>text</w:t>
            </w:r>
            <w:r>
              <w:rPr>
                <w:rFonts w:eastAsia="Consolas" w:ascii="Consolas" w:cs="Consolas" w:hAnsi="Consolas"/>
                <w:sz w:val="22"/>
              </w:rPr>
              <w:t xml:space="preserve"> NOT NULL COMMENT '样例</w:t>
            </w:r>
            <w:r>
              <w:rPr>
                <w:rFonts w:eastAsia="Consolas" w:ascii="Consolas" w:cs="Consolas" w:hAnsi="Consolas"/>
                <w:sz w:val="22"/>
              </w:rPr>
              <w:t>内容</w:t>
            </w:r>
            <w:r>
              <w:rPr>
                <w:rFonts w:eastAsia="Consolas" w:ascii="Consolas" w:cs="Consolas" w:hAnsi="Consolas"/>
                <w:sz w:val="22"/>
              </w:rPr>
              <w:t>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`</w:t>
            </w:r>
            <w:r>
              <w:rPr>
                <w:rFonts w:eastAsia="Consolas" w:ascii="Consolas" w:cs="Consolas" w:hAnsi="Consolas"/>
                <w:sz w:val="22"/>
              </w:rPr>
              <w:t>task_history_id</w:t>
            </w:r>
            <w:r>
              <w:rPr>
                <w:rFonts w:eastAsia="Consolas" w:ascii="Consolas" w:cs="Consolas" w:hAnsi="Consolas"/>
                <w:sz w:val="22"/>
              </w:rPr>
              <w:t>` bigint unsigned NOT NULL COMMENT '样例关联</w:t>
            </w:r>
            <w:r>
              <w:rPr>
                <w:rFonts w:eastAsia="Consolas" w:ascii="Consolas" w:cs="Consolas" w:hAnsi="Consolas"/>
                <w:sz w:val="22"/>
              </w:rPr>
              <w:t>任务</w:t>
            </w:r>
            <w:r>
              <w:rPr>
                <w:rFonts w:eastAsia="Consolas" w:ascii="Consolas" w:cs="Consolas" w:hAnsi="Consolas"/>
                <w:sz w:val="22"/>
              </w:rPr>
              <w:t>id',</w:t>
              <w:br/>
              <w:t xml:space="preserve">  `created_at` datetime NOT NULL DEFAULT CURRENT_TIMESTAMP COMMENT '创建时间',</w:t>
              <w:br/>
              <w:t xml:space="preserve">  `updated_at` datetime NOT NULL DEFAULT CURRENT_TIMESTAMP ON UPDATE CURRENT_TIMESTAMP COMMENT '更新时间',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PRIMARY KEY (`id`) USING BTREE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UNIQUE KEY `idx_case_id` (`case_id`)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</w:t>
            </w:r>
            <w:r>
              <w:rPr>
                <w:rFonts w:eastAsia="Consolas" w:ascii="Consolas" w:cs="Consolas" w:hAnsi="Consolas"/>
                <w:sz w:val="22"/>
              </w:rPr>
              <w:t>用例</w:t>
            </w:r>
            <w:r>
              <w:rPr>
                <w:rFonts w:eastAsia="Consolas" w:ascii="Consolas" w:cs="Consolas" w:hAnsi="Consolas"/>
                <w:sz w:val="22"/>
              </w:rPr>
              <w:t>表'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CREATE TABLE `ecom_sif_llms_score_result` (</w:t>
              <w:br/>
              <w:t xml:space="preserve">  `id` bigint unsigned NOT NULL AUTO_INCREMENT COMMENT '评分结果id',</w:t>
              <w:br/>
              <w:t xml:space="preserve">  `case_id` bigint unsigned NOT NULL COMMENT '样例id',</w:t>
              <w:br/>
              <w:t xml:space="preserve">  `dim_history_id` bigint unsigned NOT NULL COMMENT '维度历史id',</w:t>
              <w:br/>
              <w:t xml:space="preserve">  `score` int NOT NULL COMMENT '样例分数',</w:t>
              <w:br/>
              <w:t xml:space="preserve">  `reason` int NOT NULL COMMENT '样例评分原因',</w:t>
              <w:br/>
              <w:t xml:space="preserve">  `created_at` datetime NOT NULL DEFAULT CURRENT_TIMESTAMP COMMENT '创建时间',</w:t>
              <w:br/>
              <w:t xml:space="preserve">  `updated_at` datetime NOT NULL DEFAULT CURRENT_TIMESTAMP ON UPDATE CURRENT_TIMESTAMP COMMENT '更新时间',</w:t>
              <w:br/>
              <w:t xml:space="preserve">  PRIMARY KEY (`id`) USING BTREE</w:t>
              <w:br/>
              <w:t xml:space="preserve">  KEY `idx_case_id` (`case_id`) -- 通过 case_id 查询</w:t>
              <w:br/>
              <w:t xml:space="preserve">  KEY `idx_dim_history_id` (`dim_history_id`) -- 查询某维度关联的所有用例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AUTO_INCREMENT=1 DEFAULT CHARSET=utf8mb4 COLLATE=utf8mb4_general_ci COMMENT='评分用例各维度评分结果表'</w:t>
            </w:r>
          </w:p>
        </w:tc>
      </w:tr>
    </w:tbl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新增样例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0970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对文案内容 embedding 存储进 vikingDB 中 </w:t>
      </w:r>
    </w:p>
    <w:p>
      <w:pPr>
        <w:numPr>
          <w:numId w:val="121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/data/embedding/version/2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将文案转换文特征向量，TPM 不超过 120000/模型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request params</w:t>
              <w:br/>
              <w:t>{</w:t>
              <w:br/>
              <w:t xml:space="preserve">    model: {</w:t>
              <w:br/>
              <w:t xml:space="preserve">        model_name: string;</w:t>
              <w:br/>
              <w:t xml:space="preserve">        params: {</w:t>
              <w:br/>
              <w:t xml:space="preserve">            return_token_usage: boolean; // 返回请求消耗的 token 数，默认关闭</w:t>
              <w:br/>
              <w:t xml:space="preserve">            return_dense: boolean; // 返回稠密向量 默认打开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return_sparse: boolean; // 返回稀疏向量，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支持提取稀疏向量的模型默认打开, 其他模型开启了会报错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}</w:t>
              <w:br/>
              <w:t xml:space="preserve">    }，</w:t>
              <w:br/>
              <w:t xml:space="preserve">    data: [</w:t>
              <w:br/>
              <w:t xml:space="preserve">        {</w:t>
              <w:br/>
              <w:t xml:space="preserve">            data_type: string; // text 文本</w:t>
              <w:br/>
              <w:t xml:space="preserve">            text: string; // 文本内容</w:t>
              <w:br/>
              <w:t xml:space="preserve">        }</w:t>
              <w:br/>
              <w:t xml:space="preserve">    ]</w:t>
              <w:br/>
              <w:t>}</w:t>
              <w:br/>
              <w:br/>
              <w:t>// response</w:t>
              <w:br/>
              <w:t>{</w:t>
              <w:br/>
              <w:t xml:space="preserve">    code: number;</w:t>
              <w:br/>
              <w:t xml:space="preserve">    message: string;</w:t>
              <w:br/>
              <w:t xml:space="preserve">    request_id: string;</w:t>
              <w:br/>
              <w:t xml:space="preserve">    data: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sentence_dense_embedding: [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[x1, x2, x3, x4, x5]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sentence_sparse_embedding: [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{'y1': x1, 'y2', x2}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token_usage: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total_tokens: number;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2f3f5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/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150"/>
        <w:gridCol w:w="2880"/>
        <w:gridCol w:w="1800"/>
      </w:tblGrid>
      <w:tr>
        <w:tc>
          <w:tcPr>
            <w:tcW w:w="3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模型名称</w:t>
            </w:r>
          </w:p>
        </w:tc>
        <w:tc>
          <w:tcPr>
            <w:tcW w:w="3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最大支持 token 数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输出稠密向量维度</w:t>
            </w:r>
          </w:p>
        </w:tc>
      </w:tr>
      <w:tr>
        <w:tc>
          <w:tcPr>
            <w:tcW w:w="3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2f3f5"/>
              </w:rPr>
              <w:t>bge-large-zh</w:t>
            </w:r>
          </w:p>
        </w:tc>
        <w:tc>
          <w:tcPr>
            <w:tcW w:w="3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512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1024</w:t>
            </w:r>
          </w:p>
        </w:tc>
      </w:tr>
      <w:tr>
        <w:tc>
          <w:tcPr>
            <w:tcW w:w="3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2f3f5"/>
              </w:rPr>
              <w:t>bge-m3</w:t>
            </w:r>
          </w:p>
        </w:tc>
        <w:tc>
          <w:tcPr>
            <w:tcW w:w="3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8192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1024</w:t>
            </w:r>
          </w:p>
        </w:tc>
      </w:tr>
      <w:tr>
        <w:tc>
          <w:tcPr>
            <w:tcW w:w="3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2f3f5"/>
              </w:rPr>
              <w:t>bge-large-zh-and-m3</w:t>
            </w:r>
          </w:p>
        </w:tc>
        <w:tc>
          <w:tcPr>
            <w:tcW w:w="3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512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1024</w:t>
            </w:r>
          </w:p>
        </w:tc>
      </w:tr>
      <w:tr>
        <w:tc>
          <w:tcPr>
            <w:tcW w:w="3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2f3f5"/>
              </w:rPr>
              <w:t>bge-visualized-m3</w:t>
            </w:r>
          </w:p>
        </w:tc>
        <w:tc>
          <w:tcPr>
            <w:tcW w:w="30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8192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1024</w:t>
            </w:r>
          </w:p>
        </w:tc>
      </w:tr>
    </w:tbl>
    <w:p>
      <w:pPr>
        <w:numPr>
          <w:numId w:val="1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/collection/upsert_data</w:t>
      </w:r>
      <w:r>
        <w:rPr>
          <w:rFonts w:eastAsia="等线" w:ascii="Arial" w:cs="Arial" w:hAnsi="Arial"/>
          <w:sz w:val="22"/>
        </w:rPr>
        <w:t xml:space="preserve"> 插入向量数据集 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color w:val="3370ff"/>
          <w:sz w:val="28"/>
        </w:rPr>
        <w:t xml:space="preserve">5.2.2.4 </w:t>
      </w:r>
      <w:r>
        <w:rPr>
          <w:rFonts w:eastAsia="等线" w:ascii="Arial" w:cs="Arial" w:hAnsi="Arial"/>
          <w:b w:val="true"/>
          <w:sz w:val="28"/>
        </w:rPr>
        <w:t>Few-Shot Prompt</w:t>
      </w:r>
      <w:bookmarkEnd w:id="21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仅依靠 Prompt 很难保证打分的可解释性和可比性，所以引入 few-shot 作为参考基准，提升打分的稳定性与可解释性。同时, 添加/调整样例比调整 Prompt 更容易和可控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812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步骤说明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data/embedding/version/2</w:t>
      </w:r>
      <w:r>
        <w:rPr>
          <w:rFonts w:eastAsia="等线" w:ascii="Arial" w:cs="Arial" w:hAnsi="Arial"/>
          <w:sz w:val="22"/>
        </w:rPr>
        <w:t xml:space="preserve"> 对进入的文案进行 embedding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调用方式同 4.2.2.3</w:t>
            </w:r>
          </w:p>
        </w:tc>
      </w:tr>
    </w:tbl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/api/index/search</w:t>
      </w:r>
      <w:r>
        <w:rPr>
          <w:rFonts w:eastAsia="等线" w:ascii="Arial" w:cs="Arial" w:hAnsi="Arial"/>
          <w:sz w:val="22"/>
        </w:rPr>
        <w:t xml:space="preserve"> 检索 TOP K 个相似向量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curl -i -X POST \</w:t>
              <w:br/>
              <w:t xml:space="preserve">  -H 'Content-Type: application/json' \</w:t>
              <w:br/>
              <w:t xml:space="preserve">  -H 'Authorization: HMAC-SHA256 ***' \</w:t>
              <w:br/>
              <w:t xml:space="preserve">  http://***/api/index/search \</w:t>
              <w:br/>
              <w:t xml:space="preserve">  -d '{</w:t>
              <w:br/>
              <w:t xml:space="preserve">    "collection_name": "test_name",</w:t>
              <w:br/>
              <w:t xml:space="preserve">    "index_name": "index_test",</w:t>
              <w:br/>
              <w:t xml:space="preserve">    "search": {</w:t>
              <w:br/>
              <w:t xml:space="preserve">        "order_by_vector": {</w:t>
              <w:br/>
              <w:t xml:space="preserve">            "vectors": [</w:t>
              <w:br/>
              <w:t xml:space="preserve">                [0.1, 0.2, 0.3......0.9], </w:t>
              <w:br/>
              <w:t xml:space="preserve">                [0.01, 0.02, 0.03......0.09],</w:t>
              <w:br/>
              <w:t xml:space="preserve">            ],         </w:t>
              <w:br/>
              <w:t xml:space="preserve">        }, </w:t>
              <w:br/>
              <w:t xml:space="preserve">        "limit": 2,</w:t>
              <w:br/>
              <w:t xml:space="preserve">        "output_fields": ["content"]</w:t>
              <w:br/>
              <w:t xml:space="preserve">    }</w:t>
              <w:br/>
              <w:t>}</w:t>
              <w:br/>
              <w:t>}'</w:t>
              <w:br/>
              <w:br/>
              <w:t># 响应</w:t>
              <w:br/>
              <w:t>HTTP/1.1 200 OK</w:t>
              <w:br/>
              <w:t>Content-Length: 43</w:t>
              <w:br/>
              <w:t>Content-Type: application/json</w:t>
              <w:br/>
              <w:t xml:space="preserve"> </w:t>
              <w:br/>
              <w:t>{</w:t>
              <w:br/>
              <w:t xml:space="preserve">    "code":0,</w:t>
              <w:br/>
              <w:t xml:space="preserve">    "msg":"search success",</w:t>
              <w:br/>
              <w:t xml:space="preserve">    "request_id":"021695029537650fd001de666660000000000000000000230da93",</w:t>
              <w:br/>
              <w:t xml:space="preserve">    "data": [</w:t>
              <w:br/>
              <w:t xml:space="preserve">            {</w:t>
              <w:br/>
              <w:t xml:space="preserve">                "id": 1,</w:t>
              <w:br/>
              <w:t xml:space="preserve">                "score": 0.99,</w:t>
              <w:br/>
              <w:t xml:space="preserve">                "fields": {</w:t>
              <w:br/>
              <w:t xml:space="preserve">                    "content": '复制成功'</w:t>
              <w:br/>
              <w:t xml:space="preserve">                } </w:t>
              <w:br/>
              <w:t xml:space="preserve">            },</w:t>
              <w:br/>
              <w:t xml:space="preserve">            {</w:t>
              <w:br/>
              <w:t xml:space="preserve">                "id": 2,</w:t>
              <w:br/>
              <w:t xml:space="preserve">                "score": 0.98,</w:t>
              <w:br/>
              <w:t xml:space="preserve">                "fields": {</w:t>
              <w:br/>
              <w:t xml:space="preserve">                    "content": '复制失败'</w:t>
              <w:br/>
              <w:t xml:space="preserve">                } </w:t>
              <w:br/>
              <w:t xml:space="preserve">            }</w:t>
              <w:br/>
              <w:t xml:space="preserve">    ]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获取进入数据的 </w:t>
      </w:r>
      <w:r>
        <w:rPr>
          <w:rFonts w:eastAsia="Consolas" w:ascii="Consolas" w:cs="Consolas" w:hAnsi="Consolas"/>
          <w:sz w:val="22"/>
          <w:shd w:fill="EFF0F1"/>
        </w:rPr>
        <w:t>scene_id （业务场景id）</w:t>
      </w:r>
      <w:r>
        <w:rPr>
          <w:rFonts w:eastAsia="等线" w:ascii="Arial" w:cs="Arial" w:hAnsi="Arial"/>
          <w:sz w:val="22"/>
        </w:rPr>
        <w:t xml:space="preserve">，获取 scene_id 关联的 </w:t>
      </w:r>
      <w:r>
        <w:rPr>
          <w:rFonts w:eastAsia="Consolas" w:ascii="Consolas" w:cs="Consolas" w:hAnsi="Consolas"/>
          <w:sz w:val="22"/>
          <w:shd w:fill="EFF0F1"/>
        </w:rPr>
        <w:t>score_scene_id （评分场景id）</w:t>
      </w:r>
      <w:r>
        <w:rPr>
          <w:rFonts w:eastAsia="等线" w:ascii="Arial" w:cs="Arial" w:hAnsi="Arial"/>
          <w:sz w:val="22"/>
        </w:rPr>
        <w:t>；如果 scene_id 为空，则获取默认的通用评分场景 id；并获取到需要使用的</w:t>
      </w:r>
      <w:r>
        <w:rPr>
          <w:rFonts w:eastAsia="Consolas" w:ascii="Consolas" w:cs="Consolas" w:hAnsi="Consolas"/>
          <w:sz w:val="22"/>
          <w:shd w:fill="EFF0F1"/>
        </w:rPr>
        <w:t xml:space="preserve"> score_scene_version（场景版本）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 score_scene_id 及 score_scene_version 获取到对应的</w:t>
      </w:r>
      <w:r>
        <w:rPr>
          <w:rFonts w:eastAsia="Consolas" w:ascii="Consolas" w:cs="Consolas" w:hAnsi="Consolas"/>
          <w:sz w:val="22"/>
          <w:shd w:fill="EFF0F1"/>
        </w:rPr>
        <w:t xml:space="preserve"> score_scene_dim_config 维度配置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score_scene_dim_config = [</w:t>
              <w:br/>
              <w:t xml:space="preserve">    {</w:t>
              <w:br/>
              <w:t xml:space="preserve">        score_dim_id: 'xxx',</w:t>
              <w:br/>
              <w:t xml:space="preserve">        score_dim_verison: 1,</w:t>
              <w:br/>
              <w:t xml:space="preserve">    },</w:t>
              <w:br/>
              <w:t xml:space="preserve">    {</w:t>
              <w:br/>
              <w:t xml:space="preserve">        score_dim_id: 'xxx1',</w:t>
              <w:br/>
              <w:t xml:space="preserve">        score_dim_verison: 1,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]</w:t>
            </w:r>
          </w:p>
        </w:tc>
      </w:tr>
    </w:tbl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根据 score_scene_dim_config 中的 </w:t>
      </w:r>
      <w:r>
        <w:rPr>
          <w:rFonts w:eastAsia="Consolas" w:ascii="Consolas" w:cs="Consolas" w:hAnsi="Consolas"/>
          <w:sz w:val="22"/>
          <w:shd w:fill="EFF0F1"/>
        </w:rPr>
        <w:t>score_dim_id（评分维度 id）</w:t>
      </w:r>
      <w:r>
        <w:rPr>
          <w:rFonts w:eastAsia="等线" w:ascii="Arial" w:cs="Arial" w:hAnsi="Arial"/>
          <w:sz w:val="22"/>
        </w:rPr>
        <w:t xml:space="preserve">获取到对应的 </w:t>
      </w:r>
      <w:r>
        <w:rPr>
          <w:rFonts w:eastAsia="Consolas" w:ascii="Consolas" w:cs="Consolas" w:hAnsi="Consolas"/>
          <w:sz w:val="22"/>
          <w:shd w:fill="EFF0F1"/>
        </w:rPr>
        <w:t>score_dim_prompt （评分维度 prompt）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score_dim_weight（评分维度权重）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score_dim_golden_case_ids （评分维度样例ids）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通过第二步召回的 TOK 相似向量和该维度下的样例文案做过滤，拿到</w:t>
      </w:r>
      <w:r>
        <w:rPr>
          <w:rFonts w:eastAsia="等线" w:ascii="Arial" w:cs="Arial" w:hAnsi="Arial"/>
          <w:b w:val="true"/>
          <w:sz w:val="22"/>
        </w:rPr>
        <w:t>该数据中文案</w:t>
      </w:r>
      <w:r>
        <w:rPr>
          <w:rFonts w:eastAsia="等线" w:ascii="Arial" w:cs="Arial" w:hAnsi="Arial"/>
          <w:sz w:val="22"/>
        </w:rPr>
        <w:t>在</w:t>
      </w:r>
      <w:r>
        <w:rPr>
          <w:rFonts w:eastAsia="等线" w:ascii="Arial" w:cs="Arial" w:hAnsi="Arial"/>
          <w:b w:val="true"/>
          <w:sz w:val="22"/>
        </w:rPr>
        <w:t>该维度下的 TOP K 相似 GoldenCase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组装该维度下的 prompt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组装该场景下的 prompt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Few-Shot 效果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样例数从 0 递增的模型评估效果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5812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维度 prompt 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你是一个优秀的、富有经验的软件交互设计师(Software interaction designer). 你的任务是从用户体验的角度出发, 给软件UI上的文本(UI Text)的打分</w:t>
              <w:br/>
              <w:br/>
              <w:t># 打分标准: 表达方式规范性</w:t>
              <w:br/>
              <w:t>- 没有错别字(typo)、语法错误和标点符号错误</w:t>
              <w:br/>
              <w:t>- 没有冒犯、歧视性的内容</w:t>
              <w:br/>
              <w:t>- 英文大小写符合常见习惯</w:t>
              <w:br/>
              <w:t>- 用词适当, 前后一致</w:t>
              <w:br/>
              <w:br/>
              <w:t># 分数说明</w:t>
              <w:br/>
              <w:t xml:space="preserve"> - 2 分: 文本质量 完全符合 打分标准</w:t>
              <w:br/>
              <w:t xml:space="preserve"> - 1 分: 文本质量 大致符合 打分标准, 但有明显不足</w:t>
              <w:br/>
              <w:t xml:space="preserve"> - 0 分: 文本质量 完全不符合 打分标准</w:t>
              <w:br/>
              <w:br/>
              <w:t># 参考样例</w:t>
              <w:br/>
              <w:t>--------</w:t>
              <w:br/>
              <w:t>UI Text: 请求: undefined-undefined</w:t>
              <w:br/>
              <w:t>Output: {"score":1}</w:t>
              <w:br/>
              <w:t>--------</w:t>
              <w:br/>
              <w:t>UI Text: timeout of 10000ms exceeded</w:t>
              <w:br/>
              <w:t>Output: {"score":1}</w:t>
              <w:br/>
              <w:t>--------</w:t>
              <w:br/>
              <w:t>UI Text: 商品发布违规</w:t>
              <w:br/>
              <w:t>Output: {"score":2}</w:t>
              <w:br/>
              <w:t>--------</w:t>
              <w:br/>
              <w:t>UI Text: 您目前处于禁言状态，所以无法发送消息。需在 1 天后方能解除</w:t>
              <w:br/>
              <w:t>Output: {"score":2}</w:t>
              <w:br/>
              <w:t>--------</w:t>
              <w:br/>
              <w:t>UI Text: 登陆过期，请重新登陆</w:t>
              <w:br/>
            </w:r>
            <w:r>
              <w:rPr>
                <w:rFonts w:eastAsia="Consolas" w:ascii="Consolas" w:cs="Consolas" w:hAnsi="Consolas"/>
                <w:sz w:val="22"/>
              </w:rPr>
              <w:t>Output: {"reason":"'登陆'是不规范的用法, 应该使用'登录'","score":1}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你是一个优秀的、富有经验的软件交互设计师(Software interaction designer). 你的任务是从用户体验的角度出发, 给软件UI上的文本(UI Text)的打分</w:t>
              <w:br/>
              <w:br/>
              <w:t># 打分标准: 内容易读性</w:t>
              <w:br/>
              <w:t>- 内容要准确、清晰, 避免表意不清</w:t>
              <w:br/>
              <w:t>- 内容要容易理解, 禁止使用普通人不理解的术语(例如 'RPC Error', 'HTTP Code 500', 'Request timed out')</w:t>
              <w:br/>
              <w:t>- 内容要简洁, 避免啰嗦和冗余. 长难句要分割为多个短句, 并且使用换行/分段等方式提升可读性</w:t>
              <w:br/>
              <w:t>- 用户的母语是中文, 主体内容应该使用中文</w:t>
              <w:br/>
              <w:t>- 在描述错误/拒绝场景中内容顺序要满足以下要求: 先说明目前的状态, 再说明原因和解决方式</w:t>
              <w:br/>
              <w:br/>
              <w:t># 分数说明</w:t>
              <w:br/>
              <w:t xml:space="preserve"> - 2 分: 文本质量 完全符合 打分标准</w:t>
              <w:br/>
              <w:t xml:space="preserve"> - 1 分: 文本质量 大致符合 打分标准, 但有明显不足</w:t>
              <w:br/>
              <w:t xml:space="preserve"> - 0 分: 文本质量 完全不符合 打分标准</w:t>
              <w:br/>
              <w:br/>
              <w:t># 参考样例</w:t>
              <w:br/>
              <w:t>--------</w:t>
              <w:br/>
              <w:t>UI Text: 请求: undefined-undefined</w:t>
              <w:br/>
              <w:t>Output: {"reason":"大部分内容不是中文, 并且没有表达具体的意思","score":0}</w:t>
              <w:br/>
              <w:t>--------</w:t>
              <w:br/>
              <w:t>UI Text: timeout of 10000ms exceeded</w:t>
              <w:br/>
              <w:t>Output: {"reason":"未使用中文, 并且包含难以理解的技术名词","score":0}</w:t>
              <w:br/>
              <w:t>--------</w:t>
              <w:br/>
              <w:t>UI Text: 商品发布违规</w:t>
              <w:br/>
              <w:t>Output: {"score":2}</w:t>
              <w:br/>
              <w:t>--------</w:t>
              <w:br/>
              <w:t>UI Text: 您目前处于禁言状态，所以无法发送消息。需在 1 天后方能解除</w:t>
              <w:br/>
              <w:t>Output: {"reason":"应当先说明无法发送消息的现状, 再说明原因和解决方式","score":1}</w:t>
              <w:br/>
              <w:t>--------</w:t>
              <w:br/>
              <w:t>UI Text: 登陆过期，请重新登陆</w:t>
              <w:br/>
            </w:r>
            <w:r>
              <w:rPr>
                <w:rFonts w:eastAsia="Consolas" w:ascii="Consolas" w:cs="Consolas" w:hAnsi="Consolas"/>
                <w:sz w:val="22"/>
              </w:rPr>
              <w:t>Output: {"score":2}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你是一个优秀的、富有经验的软件交互设计师(Software interaction designer). 你的任务是从用户体验的角度出发, 给软件UI上的文本(UI Text)的打分</w:t>
              <w:br/>
              <w:br/>
              <w:t># 打分标准: 操作指导性</w:t>
              <w:br/>
              <w:t>- 对于描述错误/拒绝类型的文案, 应提供相关的操作指导, 有效指导用户修正和解决问题. 例如 '商品发布违规，您可点击此链接(https://www.example.com/foo)查看详情，如果不认可，可以在链接打开的页面中点击申诉按钮进行申诉'</w:t>
              <w:br/>
              <w:t>- 如果不涉及报错和拒绝, 请直接输出2分</w:t>
              <w:br/>
              <w:br/>
              <w:t># 分数说明</w:t>
              <w:br/>
              <w:t xml:space="preserve"> - 2 分: 文本质量 完全符合 打分标准</w:t>
              <w:br/>
              <w:t xml:space="preserve"> - 1 分: 文本质量 大致符合 打分标准, 但有明显不足</w:t>
              <w:br/>
              <w:t xml:space="preserve"> - 0 分: 文本质量 完全不符合 打分标准</w:t>
              <w:br/>
              <w:br/>
              <w:t># 参考样例</w:t>
              <w:br/>
              <w:t>--------</w:t>
              <w:br/>
              <w:t>UI Text: 请求: undefined-undefined</w:t>
              <w:br/>
              <w:t>Output: {"reason":"未提供解决问题的指导","score":0}</w:t>
              <w:br/>
              <w:t>--------</w:t>
              <w:br/>
              <w:t>UI Text: timeout of 10000ms exceeded</w:t>
              <w:br/>
              <w:t>Output: {"reason":"未提供解决问题的指导","score":0}</w:t>
              <w:br/>
              <w:t>--------</w:t>
              <w:br/>
              <w:t>UI Text: 商品发布违规</w:t>
              <w:br/>
              <w:t>Output: {"reason":"没有提供查看违规详细情况和解决违规的指导","score":0}</w:t>
              <w:br/>
              <w:t>--------</w:t>
              <w:br/>
              <w:t>UI Text: 您目前处于禁言状态，所以无法发送消息。需在 1 天后方能解除</w:t>
              <w:br/>
              <w:t>Output: {"reason":"提供了问题的解决方式(等待1天)","score":2}</w:t>
              <w:br/>
              <w:t>--------</w:t>
              <w:br/>
              <w:t>UI Text: 登陆过期，请重新登陆</w:t>
              <w:br/>
            </w:r>
            <w:r>
              <w:rPr>
                <w:rFonts w:eastAsia="Consolas" w:ascii="Consolas" w:cs="Consolas" w:hAnsi="Consolas"/>
                <w:sz w:val="22"/>
              </w:rPr>
              <w:t>Output: {"score":2}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color w:val="3370ff"/>
          <w:sz w:val="28"/>
        </w:rPr>
        <w:t xml:space="preserve">5.2.2.5 </w:t>
      </w:r>
      <w:r>
        <w:rPr>
          <w:rFonts w:eastAsia="等线" w:ascii="Arial" w:cs="Arial" w:hAnsi="Arial"/>
          <w:b w:val="true"/>
          <w:sz w:val="28"/>
        </w:rPr>
        <w:t>LLMs  评分</w:t>
      </w:r>
      <w:bookmarkEnd w:id="2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通过 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4.2.2.4 </w:t>
            </w:r>
            <w:r>
              <w:rPr>
                <w:rFonts w:eastAsia="等线" w:ascii="Arial" w:cs="Arial" w:hAnsi="Arial"/>
                <w:color w:val="646a73"/>
                <w:sz w:val="22"/>
              </w:rPr>
              <w:t>拼装的 prompt 进行模型调用获取各个维度的评分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支持各类模型接入  </w:t>
            </w:r>
            <w:hyperlink r:id="rId77">
              <w:r>
                <w:rPr>
                  <w:rFonts w:eastAsia="等线" w:ascii="Arial" w:cs="Arial" w:hAnsi="Arial"/>
                  <w:color w:val="3370ff"/>
                  <w:sz w:val="22"/>
                </w:rPr>
                <w:t>GPT-OpenAPI接入手册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 xml:space="preserve">单独申请模型的 TPM 预估 最高TPM 10 * 60 * 2000 ≈ 1200000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模型调用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curl --location --request POST 'https://search.bytedance.net/gpt/openapi/online/v2/crawl?ak=业务方AK' \</w:t>
              <w:br/>
              <w:t>--header 'Content-Type: application/json' \</w:t>
              <w:br/>
              <w:t>--header 'X-TT-LOGID: 请求方logID，方便定位问题' \</w:t>
              <w:br/>
              <w:t>--data-raw '{</w:t>
              <w:br/>
              <w:t xml:space="preserve">    "messages": [{</w:t>
              <w:br/>
              <w:t xml:space="preserve">        "role": "user",</w:t>
              <w:br/>
              <w:t xml:space="preserve">        "content": "你好"</w:t>
              <w:br/>
              <w:t xml:space="preserve">    }],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bbfbc"/>
              </w:rPr>
              <w:t>"model": "gpt-3.5-turbo",  // 对应模型名称，必填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"max_tokens": 100,</w:t>
              <w:br/>
              <w:t xml:space="preserve">    "temperature": 1,</w:t>
              <w:br/>
              <w:t xml:space="preserve">    "top_p": 1,</w:t>
              <w:br/>
              <w:t xml:space="preserve">    "logit_bias": {},</w:t>
              <w:br/>
              <w:t xml:space="preserve">    "n": 1,</w:t>
              <w:br/>
              <w:t xml:space="preserve">    "stream": false</w:t>
              <w:br/>
              <w:t>}'</w:t>
              <w:br/>
              <w:br/>
              <w:t>// response</w:t>
              <w:br/>
              <w:t>{</w:t>
              <w:br/>
              <w:t xml:space="preserve">    "id": "chatcmpl-79qL0TAZUAiYFY77q0aodVsx3fvUf",</w:t>
              <w:br/>
              <w:t xml:space="preserve">    "object": "chat.completion",</w:t>
              <w:br/>
              <w:t xml:space="preserve">    "created": 1682580494,</w:t>
              <w:br/>
              <w:t xml:space="preserve">    "model": "gpt-35-turbo",</w:t>
              <w:br/>
              <w:t xml:space="preserve">    "choices": [</w:t>
              <w:br/>
              <w:t xml:space="preserve">        {</w:t>
              <w:br/>
              <w:t xml:space="preserve">            "message": {</w:t>
              <w:br/>
              <w:t xml:space="preserve">                "role": "assistant",</w:t>
              <w:br/>
              <w:t xml:space="preserve">                "content": "你好啊！有什么可以帮您的吗？"</w:t>
              <w:br/>
              <w:t xml:space="preserve">            }</w:t>
              <w:br/>
              <w:t xml:space="preserve">        }</w:t>
              <w:br/>
              <w:t xml:space="preserve">    ],</w:t>
              <w:br/>
              <w:t xml:space="preserve">    "usage": {</w:t>
              <w:br/>
              <w:t xml:space="preserve">        "completion_tokens": 17,</w:t>
              <w:br/>
              <w:t xml:space="preserve">        "prompt_tokens": 10,</w:t>
              <w:br/>
              <w:t xml:space="preserve">        "total_tokens": 27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模型对比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1245"/>
        <w:gridCol w:w="1245"/>
        <w:gridCol w:w="1515"/>
        <w:gridCol w:w="258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速度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价格</w:t>
            </w: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准确性</w:t>
            </w:r>
          </w:p>
        </w:tc>
        <w:tc>
          <w:tcPr>
            <w:tcW w:w="2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合规风险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GPT-4-Turbo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🚀 🚀 🚀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💰 💰 💰</w:t>
            </w: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⭐ ⭐ ⭐ </w:t>
            </w:r>
          </w:p>
        </w:tc>
        <w:tc>
          <w:tcPr>
            <w:tcW w:w="258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仅能传入公开数据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可商用, 外部模型, 数据出境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GPT-3.5-Turbo-16k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🚀 🚀 🚀 🚀 🚀 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💰</w:t>
            </w: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⭐ ⭐ </w:t>
            </w:r>
          </w:p>
        </w:tc>
        <w:tc>
          <w:tcPr>
            <w:tcW w:w="25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🚀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💰 💰 💰 💰 💰 </w:t>
            </w: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⭐ ⭐ ⭐ ⭐ ⭐ </w:t>
            </w:r>
          </w:p>
        </w:tc>
        <w:tc>
          <w:tcPr>
            <w:tcW w:w="25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阿里-通义千问-Turbo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🚀 🚀 🚀 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💰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⭐ ⭐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仅能传入公开数据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可商用, 外部模型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字节Skylark-Pro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🚀 🚀  🚀  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💰 💰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⭐ ⭐ ⭐ ⭐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b7edb1"/>
              </w:rPr>
              <w:t>自有模型, 无合规风险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llama3-8B-4bit</w:t>
            </w: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🚀 🚀 🚀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💰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⭐ ⭐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bbfbc"/>
              </w:rPr>
              <w:t>许可证不允许字节使用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color w:val="3370ff"/>
          <w:sz w:val="28"/>
        </w:rPr>
        <w:t xml:space="preserve">5.2.2.6 </w:t>
      </w:r>
      <w:r>
        <w:rPr>
          <w:rFonts w:eastAsia="等线" w:ascii="Arial" w:cs="Arial" w:hAnsi="Arial"/>
          <w:b w:val="true"/>
          <w:sz w:val="28"/>
        </w:rPr>
        <w:t>缓存设计</w:t>
      </w:r>
      <w:bookmarkEnd w:id="23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缓存设计的核心目标：</w:t>
            </w:r>
          </w:p>
          <w:p>
            <w:pPr>
              <w:numPr>
                <w:numId w:val="1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不重复调用大模型（输入完全相同则没必要再次调用）</w:t>
            </w:r>
          </w:p>
          <w:p>
            <w:pPr>
              <w:numPr>
                <w:numId w:val="1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方便更新评分，同时更新范围精确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影响大模型评估结果的内容主要包含：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130"/>
        <w:gridCol w:w="3510"/>
        <w:gridCol w:w="2655"/>
      </w:tblGrid>
      <w:tr>
        <w:tc>
          <w:tcPr>
            <w:tcW w:w="21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类别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组成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对应后台配置</w:t>
            </w:r>
          </w:p>
        </w:tc>
      </w:tr>
      <w:tr>
        <w:tc>
          <w:tcPr>
            <w:tcW w:w="21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目前写死 doubao-pro2</w:t>
            </w:r>
          </w:p>
        </w:tc>
      </w:tr>
      <w:tr>
        <w:tc>
          <w:tcPr>
            <w:tcW w:w="21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模型参数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temprature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目前写死 0.1</w:t>
            </w:r>
          </w:p>
        </w:tc>
      </w:tr>
      <w:tr>
        <w:tc>
          <w:tcPr>
            <w:tcW w:w="213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 prompt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任务 prompt（开头）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任务配置</w:t>
            </w:r>
          </w:p>
        </w:tc>
      </w:tr>
      <w:tr>
        <w:tc>
          <w:tcPr>
            <w:tcW w:w="213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 prompt（打分标准）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维度配置</w:t>
            </w:r>
          </w:p>
        </w:tc>
      </w:tr>
      <w:tr>
        <w:tc>
          <w:tcPr>
            <w:tcW w:w="213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打分说明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写死</w:t>
            </w:r>
          </w:p>
        </w:tc>
      </w:tr>
      <w:tr>
        <w:tc>
          <w:tcPr>
            <w:tcW w:w="213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few-shots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样例配置 + 召回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缓存流程：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/** 获取最终的 prompt */</w:t>
              <w:br/>
              <w:t>function getFinalPrompt(task, fewShots) {</w:t>
              <w:br/>
              <w:t xml:space="preserve">  // ...</w:t>
              <w:br/>
              <w:t>}</w:t>
              <w:br/>
              <w:br/>
              <w:t>// 模型对话中用户输入</w:t>
              <w:br/>
              <w:t>function getUserInput(inputData) {</w:t>
              <w:br/>
              <w:t xml:space="preserve">  // ...</w:t>
              <w:br/>
              <w:t>}</w:t>
              <w:br/>
              <w:br/>
              <w:br/>
              <w:t>// 直接通过任务所有样例计算缓存</w:t>
              <w:br/>
              <w:t>const cacheKey = hash(\</w:t>
              <w:br/>
              <w:t xml:space="preserve">   model + modelConfig + </w:t>
              <w:br/>
              <w:t xml:space="preserve">  '$p$:' + getFinalPrompt(model, modelConfig, task, fewShots) +</w:t>
              <w:br/>
              <w:t xml:space="preserve">  '\n$u$:' + getUserInput(inputData),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color w:val="3370ff"/>
          <w:sz w:val="28"/>
        </w:rPr>
        <w:t xml:space="preserve">5.2.2.7 </w:t>
      </w:r>
      <w:r>
        <w:rPr>
          <w:rFonts w:eastAsia="等线" w:ascii="Arial" w:cs="Arial" w:hAnsi="Arial"/>
          <w:b w:val="true"/>
          <w:sz w:val="28"/>
        </w:rPr>
        <w:t>质量评估</w:t>
      </w:r>
      <w:bookmarkEnd w:id="24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支持对各个评分场景下做测试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场景列表操作项添加  质量评估 按钮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上传文案样本集、选择测试模型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文案样本集字段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  content: 'xxxx', // 文案内容</w:t>
              <w:br/>
              <w:t xml:space="preserve">    standar_score: 100, // 人工标注分数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评估完成后，样本集中新增字段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  content: 'xxxx', // 文案内容</w:t>
              <w:br/>
              <w:t xml:space="preserve">    standar_score: 100, // 人工标注分数</w:t>
              <w:br/>
              <w:t xml:space="preserve">    score: 90, // 当前版本评分场景下文案分数</w:t>
              <w:br/>
              <w:t xml:space="preserve">    detail: 'xxxx', // 各维度分数及原因</w:t>
              <w:br/>
              <w:t xml:space="preserve">    accuracy_rate: '0.9' // 准确率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并给出整个样本集准确率</w:t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2310"/>
              <w:gridCol w:w="1440"/>
              <w:gridCol w:w="1440"/>
              <w:gridCol w:w="2865"/>
            </w:tblGrid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分组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commentRangeStart w:id="23"/>
                  <w:commentRangeStart w:id="24"/>
                  <w:r>
                    <w:rPr>
                      <w:rFonts w:eastAsia="等线" w:ascii="Arial" w:cs="Arial" w:hAnsi="Arial"/>
                      <w:sz w:val="22"/>
                    </w:rPr>
                    <w:t>平均打分偏差</w:t>
                  </w:r>
                  <w:commentRangeEnd w:id="23"/>
                  <w:r>
                    <w:commentReference w:id="23"/>
                  </w:r>
                  <w:commentRangeEnd w:id="24"/>
                  <w:r>
                    <w:commentReference w:id="24"/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偏差分布</w:t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原始结果</w:t>
                  </w: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Skylark,维度配置V1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14.7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52450"/>
                        <wp:docPr id="34" name="Drawing 34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52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v1_skylark_2024年5月9日 170921.csv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Skylark,维度配置V2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10.7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52450"/>
                        <wp:docPr id="35" name="Drawing 35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52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v2_skylark_2024年5月9日 172311.csv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GPT-4-Turbo,维度配置V1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16.1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81025"/>
                        <wp:docPr id="36" name="Drawing 36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81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v1_4turbo_2024年5月9日 172907.csv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GPT-4-Turbo,维度配置V2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16.1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52475" cy="571500"/>
                        <wp:docPr id="37" name="Drawing 37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2475" cy="571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v2_4turbo_2024年5月9日 175443.csv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GPT-4,维度配置V1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12.4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52450"/>
                        <wp:docPr id="38" name="Drawing 38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52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v1_gpt4_2024年5月9日 180746.csv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GPT-4,维度配置V2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11.2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42925"/>
                        <wp:docPr id="39" name="Drawing 39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42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v2_gpt4_2024年5月9日 182645.csv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GPT-3.5,维度配置V1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24.3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61975"/>
                        <wp:docPr id="40" name="Drawing 40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61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v1_gpt35_2024年5月9日 192800.csv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  <w:tr>
              <w:tc>
                <w:tcPr>
                  <w:tcW w:w="231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GPT-3.5,维度配置V2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21.5</w:t>
                  </w:r>
                </w:p>
              </w:tc>
              <w:tc>
                <w:tcPr>
                  <w:tcW w:w="1440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762000" cy="561975"/>
                        <wp:docPr id="41" name="Drawing 41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561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865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sz w:val="22"/>
                    </w:rPr>
                    <w:t>v2_gpt35_2024年5月9日 192719.csv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</w:p>
              </w:tc>
            </w:tr>
          </w:tbl>
          <w:p/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color w:val="3370ff"/>
          <w:sz w:val="28"/>
        </w:rPr>
        <w:t xml:space="preserve">5.2.2.8 </w:t>
      </w:r>
      <w:r>
        <w:rPr>
          <w:rFonts w:eastAsia="等线" w:ascii="Arial" w:cs="Arial" w:hAnsi="Arial"/>
          <w:b w:val="true"/>
          <w:sz w:val="28"/>
        </w:rPr>
        <w:t>成本预估</w:t>
      </w:r>
      <w:bookmarkEnd w:id="25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对各个模型的程度预估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6" w:id="26"/>
      <w:r>
        <w:rPr>
          <w:rFonts w:eastAsia="等线" w:ascii="Arial" w:cs="Arial" w:hAnsi="Arial"/>
          <w:b w:val="true"/>
          <w:sz w:val="24"/>
        </w:rPr>
        <w:t>模型价格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各模型价格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370"/>
        <w:gridCol w:w="2955"/>
        <w:gridCol w:w="2955"/>
      </w:tblGrid>
      <w:tr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模型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产品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价格</w:t>
            </w:r>
          </w:p>
        </w:tc>
      </w:tr>
      <w:tr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gpt-3.5-turbo-0125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azure3.5_0125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input $0.0005 / 1000 tokens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output $0.0015 / 1000 tokens</w:t>
            </w:r>
          </w:p>
        </w:tc>
      </w:tr>
      <w:tr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gpt-4-0613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azure4_0613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input $0.03 / 1000 tokens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output $0.06 / 1000 tokens</w:t>
            </w:r>
          </w:p>
        </w:tc>
      </w:tr>
      <w:tr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gpt-4-0125-preview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(gpt-4-turbo 0125 预览版)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azure4_0125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input $0.01 / 1000 tokens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output $0.03 / 1000 tokens</w:t>
            </w:r>
          </w:p>
        </w:tc>
      </w:tr>
      <w:tr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Skylark-Pro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*</w:t>
            </w:r>
          </w:p>
        </w:tc>
        <w:tc>
          <w:tcPr>
            <w:tcW w:w="29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0.011 / 1000 toekns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假定有 5 个打分维度, 每个维度的打分消耗Token如下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InputToken =  600</w:t>
      </w:r>
    </w:p>
    <w:p>
      <w:pPr>
        <w:numPr>
          <w:numId w:val="1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OutputToken = 10 ~ 50(取决于是否输出原因，为了节省资源，评分原因不返回)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当前所有平台 tiptext 事件去重文案按最大 150000 计算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001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按后续单天新增 100 条文案计算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05"/>
        <w:gridCol w:w="2190"/>
        <w:gridCol w:w="2190"/>
        <w:gridCol w:w="2010"/>
      </w:tblGrid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成本预估 - 单条文案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成本预估 - 电商所有平台（存量文案）RMB  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成本预估 - 按单天新增 100 条计算 RMB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gpt-3.5-turbo-0125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$ 0.0019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0.014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0.014 * 150000 =  2100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0.014 * 100 = 1.4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gpt-4-0613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$0.105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0.76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0.76 * 150000 = 114000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0.76 * 100 = 76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gpt-4-0125-preview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(gpt-4-turbo 0125 预览版)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$0.038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0.27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0.27 * 150000 = 40500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0.27 * 100 = 27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Skylark-Pro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0.037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0.037 * 150000 = 5550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0.037 * 100 = 3.7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7" w:id="27"/>
      <w:r>
        <w:rPr>
          <w:rFonts w:eastAsia="等线" w:ascii="Arial" w:cs="Arial" w:hAnsi="Arial"/>
          <w:b w:val="true"/>
          <w:sz w:val="24"/>
        </w:rPr>
        <w:t>VikingDB 价格</w:t>
      </w:r>
      <w:bookmarkEnd w:id="2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5"/>
        <w:gridCol w:w="810"/>
        <w:gridCol w:w="1140"/>
        <w:gridCol w:w="930"/>
        <w:gridCol w:w="600"/>
        <w:gridCol w:w="1800"/>
        <w:gridCol w:w="1680"/>
        <w:gridCol w:w="600"/>
      </w:tblGrid>
      <w:tr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计费项</w:t>
            </w:r>
          </w:p>
        </w:tc>
        <w:tc>
          <w:tcPr>
            <w:tcW w:w="8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定义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计量方式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价格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单条文案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成本预估 - 电商所有平台（存量文案）RMB 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成本预估 - 按单天新增 100 条计算 RMB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成本/天</w:t>
            </w:r>
          </w:p>
        </w:tc>
      </w:tr>
      <w:tr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文本向量模型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提供文本向量服务，帮助开发者将文本数据快速转换为向量数据。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按输入的tokens计量。通常1个汉字、1个英文字母、1个数字或1个符号计为 1 个token。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RMB 0.0005 / 1k tokens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0.0015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0.0015 * 150000 = 225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0.0015 * 100 = 0.15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计算资源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构建索引、自动优化分析、线上检索依赖的计算资源。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 CU（Compute Unit）计量，1 CU包含的计算资源为 8 GB内存和1 CPU Core。</w:t>
              <w:br/>
            </w:r>
            <w:r>
              <w:rPr>
                <w:rFonts w:eastAsia="等线" w:ascii="Arial" w:cs="Arial" w:hAnsi="Arial"/>
                <w:sz w:val="22"/>
              </w:rPr>
              <w:t>计算公式为 CU=MAX（CPU, MEM/8），当使用的内存大于8倍的1 CPU Core时，CU用量为消耗内存量除以8。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0.45元/CU/小时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—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离线存储资源</w:t>
            </w:r>
          </w:p>
        </w:tc>
        <w:tc>
          <w:tcPr>
            <w:tcW w:w="8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向量和向量相关的数据属性所需的存储资源。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按占用的GB计量。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0.0015元/GB/小时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10.836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color w:val="3370ff"/>
          <w:sz w:val="28"/>
        </w:rPr>
        <w:t xml:space="preserve">5.2.2.9 </w:t>
      </w:r>
      <w:r>
        <w:rPr>
          <w:rFonts w:eastAsia="等线" w:ascii="Arial" w:cs="Arial" w:hAnsi="Arial"/>
          <w:b w:val="true"/>
          <w:sz w:val="28"/>
        </w:rPr>
        <w:t>缓存设置</w:t>
      </w:r>
      <w:bookmarkEnd w:id="28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文案分数需要设置缓存避免重复文案多次调用大模型造成资源浪费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缓存选型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960"/>
        <w:gridCol w:w="960"/>
        <w:gridCol w:w="1395"/>
        <w:gridCol w:w="960"/>
        <w:gridCol w:w="960"/>
        <w:gridCol w:w="210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缓存方案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容量扩展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读写扩展</w:t>
            </w:r>
          </w:p>
        </w:tc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性能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热点支持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成本</w:t>
            </w:r>
          </w:p>
        </w:tc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适合场景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abase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PB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较高（相比mysql）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较低（&lt;1w）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低</w:t>
            </w:r>
          </w:p>
        </w:tc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对性能有一定要求，而且存储量巨大，热点不明显（abase2 对于读会有proxy hot cache 改善），接受数据最终一致性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redis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20TB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</w:t>
            </w:r>
          </w:p>
        </w:tc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高(&gt;3w)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高</w:t>
            </w:r>
          </w:p>
        </w:tc>
        <w:tc>
          <w:tcPr>
            <w:tcW w:w="21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对性能要求高，存储量可控，读多写少尤其适合，接受数据最终一致性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文案分数场景下缓存 kv，数据量级大，对性能要求一般，</w:t>
      </w:r>
      <w:r>
        <w:rPr>
          <w:rFonts w:eastAsia="等线" w:ascii="Arial" w:cs="Arial" w:hAnsi="Arial"/>
          <w:b w:val="true"/>
          <w:sz w:val="22"/>
        </w:rPr>
        <w:t>QPS 大约在 2000 左右</w:t>
      </w:r>
      <w:r>
        <w:rPr>
          <w:rFonts w:eastAsia="等线" w:ascii="Arial" w:cs="Arial" w:hAnsi="Arial"/>
          <w:sz w:val="22"/>
        </w:rPr>
        <w:t>，所以</w:t>
      </w:r>
      <w:r>
        <w:rPr>
          <w:rFonts w:eastAsia="等线" w:ascii="Arial" w:cs="Arial" w:hAnsi="Arial"/>
          <w:b w:val="true"/>
          <w:sz w:val="22"/>
        </w:rPr>
        <w:t>选用 abase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7157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QPS 计算方式：600000 /( 5 * 60) ≈ 2000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缓存设计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计算文案 ID</w:t>
              <w:br/>
              <w:t>text_id = md5(content, pid, sif_bid, component, business_id, scene_id)</w:t>
              <w:br/>
              <w:br/>
              <w:t>// 缓存 KEY 设置</w:t>
              <w:br/>
              <w:t>// 文案id + 评分场景id + 评分场景版本 + 模型id</w:t>
              <w:br/>
              <w:t>cache_key = `${text_id}_${score_dim_id}_${score_dim_version}_${model_id}`</w:t>
              <w:br/>
              <w:br/>
              <w:t>// 过期时间设置</w:t>
              <w:br/>
              <w:t>// 基础时间 30 天</w:t>
              <w:br/>
              <w:t>cache_base_time = 30 * 24 * 60 * 60</w:t>
              <w:br/>
              <w:t>// 增加30天中的随机秒数避免缓存雪崩</w:t>
              <w:br/>
              <w:t>cache_delay_time = Math.floor(Math.random() * cache_base_time)</w:t>
              <w:br/>
              <w:t>// 缓存过期时间</w:t>
              <w:br/>
            </w:r>
            <w:r>
              <w:rPr>
                <w:rFonts w:eastAsia="Consolas" w:ascii="Consolas" w:cs="Consolas" w:hAnsi="Consolas"/>
                <w:sz w:val="22"/>
              </w:rPr>
              <w:t>cache_ex_time = cache_base_time + cache_delay_time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color w:val="3370ff"/>
          <w:sz w:val="32"/>
        </w:rPr>
        <w:t xml:space="preserve">5.3 </w:t>
      </w:r>
      <w:commentRangeStart w:id="25"/>
      <w:commentRangeStart w:id="26"/>
      <w:commentRangeStart w:id="27"/>
      <w:commentRangeStart w:id="28"/>
      <w:r>
        <w:rPr>
          <w:rFonts w:eastAsia="等线" w:ascii="Arial" w:cs="Arial" w:hAnsi="Arial"/>
          <w:b w:val="true"/>
          <w:sz w:val="32"/>
        </w:rPr>
        <w:t>文案优化</w:t>
      </w:r>
      <w:commentRangeEnd w:id="25"/>
      <w:r>
        <w:commentReference w:id="25"/>
      </w:r>
      <w:commentRangeEnd w:id="26"/>
      <w:r>
        <w:commentReference w:id="26"/>
      </w:r>
      <w:commentRangeEnd w:id="27"/>
      <w:r>
        <w:commentReference w:id="27"/>
      </w:r>
      <w:commentRangeEnd w:id="28"/>
      <w:r>
        <w:commentReference w:id="28"/>
      </w:r>
      <w:bookmarkEnd w:id="2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产品形态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3857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670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color w:val="3370ff"/>
          <w:sz w:val="30"/>
        </w:rPr>
        <w:t xml:space="preserve">5.3.1 </w:t>
      </w:r>
      <w:r>
        <w:rPr>
          <w:rFonts w:eastAsia="等线" w:ascii="Arial" w:cs="Arial" w:hAnsi="Arial"/>
          <w:b w:val="true"/>
          <w:sz w:val="30"/>
        </w:rPr>
        <w:t>文案监控</w:t>
      </w:r>
      <w:bookmarkEnd w:id="3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2" w:id="32"/>
      <w:r>
        <w:rPr>
          <w:rFonts w:eastAsia="等线" w:ascii="Arial" w:cs="Arial" w:hAnsi="Arial"/>
          <w:color w:val="3370ff"/>
          <w:sz w:val="28"/>
        </w:rPr>
        <w:t xml:space="preserve">5.3.1.1 </w:t>
      </w:r>
      <w:r>
        <w:rPr>
          <w:rFonts w:eastAsia="等线" w:ascii="Arial" w:cs="Arial" w:hAnsi="Arial"/>
          <w:b w:val="true"/>
          <w:sz w:val="28"/>
        </w:rPr>
        <w:t>体验平台</w:t>
      </w:r>
      <w:bookmarkEnd w:id="3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文案数据基于 4.2.1.2 的文案源表做加工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通过页面维度 group by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反馈数据通过 4.2.1.2、4.2.1.3、4.2.1.4 的原始数据表进行加工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列表筛选通过 lander 进行搭建</w:t>
      </w:r>
    </w:p>
    <w:p>
      <w:pPr>
        <w:spacing w:before="120" w:after="120" w:line="288" w:lineRule="auto"/>
        <w:ind w:left="0"/>
        <w:jc w:val="left"/>
      </w:pPr>
      <w:hyperlink r:id="rId90">
        <w:r>
          <w:rPr>
            <w:rFonts w:eastAsia="等线" w:ascii="Arial" w:cs="Arial" w:hAnsi="Arial"/>
            <w:color w:val="3370ff"/>
            <w:sz w:val="22"/>
          </w:rPr>
          <w:t>lander 页面搭建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3" w:id="33"/>
      <w:r>
        <w:rPr>
          <w:rFonts w:eastAsia="等线" w:ascii="Arial" w:cs="Arial" w:hAnsi="Arial"/>
          <w:color w:val="3370ff"/>
          <w:sz w:val="28"/>
        </w:rPr>
        <w:t xml:space="preserve">5.3.1.2 </w:t>
      </w:r>
      <w:r>
        <w:rPr>
          <w:rFonts w:eastAsia="等线" w:ascii="Arial" w:cs="Arial" w:hAnsi="Arial"/>
          <w:b w:val="true"/>
          <w:sz w:val="28"/>
        </w:rPr>
        <w:t>劣化提醒</w:t>
      </w:r>
      <w:bookmarkEnd w:id="3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基于 4.3.1.1 的 的分数加工表 利用风神订阅能力进行劣化提醒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日维度进行定时任务，通过 sif_bid 跑出每个平台 </w:t>
      </w:r>
      <w:r>
        <w:rPr>
          <w:rFonts w:eastAsia="等线" w:ascii="Arial" w:cs="Arial" w:hAnsi="Arial"/>
          <w:b w:val="true"/>
          <w:sz w:val="22"/>
        </w:rPr>
        <w:t xml:space="preserve">日环比 </w:t>
      </w:r>
      <w:r>
        <w:rPr>
          <w:rFonts w:eastAsia="等线" w:ascii="Arial" w:cs="Arial" w:hAnsi="Arial"/>
          <w:sz w:val="22"/>
        </w:rPr>
        <w:t>下降前十的页面和对应文案进行推送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color w:val="3370ff"/>
          <w:sz w:val="30"/>
        </w:rPr>
        <w:t xml:space="preserve">5.3.2 </w:t>
      </w:r>
      <w:r>
        <w:rPr>
          <w:rFonts w:eastAsia="等线" w:ascii="Arial" w:cs="Arial" w:hAnsi="Arial"/>
          <w:b w:val="true"/>
          <w:sz w:val="30"/>
        </w:rPr>
        <w:t>文案反馈</w:t>
      </w:r>
      <w:bookmarkEnd w:id="3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5" w:id="35"/>
      <w:r>
        <w:rPr>
          <w:rFonts w:eastAsia="等线" w:ascii="Arial" w:cs="Arial" w:hAnsi="Arial"/>
          <w:color w:val="3370ff"/>
          <w:sz w:val="28"/>
        </w:rPr>
        <w:t xml:space="preserve">5.3.2.1 </w:t>
      </w:r>
      <w:r>
        <w:rPr>
          <w:rFonts w:eastAsia="等线" w:ascii="Arial" w:cs="Arial" w:hAnsi="Arial"/>
          <w:b w:val="true"/>
          <w:sz w:val="28"/>
        </w:rPr>
        <w:t>反馈组件</w:t>
      </w:r>
      <w:bookmarkEnd w:id="35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提供业务组件 </w:t>
            </w:r>
            <w:hyperlink r:id="rId91">
              <w:r>
                <w:rPr>
                  <w:rFonts w:eastAsia="等线" w:ascii="Arial" w:cs="Arial" w:hAnsi="Arial"/>
                  <w:color w:val="3370ff"/>
                  <w:sz w:val="22"/>
                </w:rPr>
                <w:t xml:space="preserve">@ecom/friendly-component 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t>，支持在 PC、H5 中接入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70"/>
        <w:gridCol w:w="600"/>
        <w:gridCol w:w="1350"/>
        <w:gridCol w:w="3960"/>
        <w:gridCol w:w="1500"/>
      </w:tblGrid>
      <w:tr>
        <w:tc>
          <w:tcPr>
            <w:tcW w:w="14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反馈组件</w:t>
            </w:r>
          </w:p>
        </w:tc>
        <w:tc>
          <w:tcPr>
            <w:tcW w:w="60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样例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接入方式</w:t>
            </w:r>
          </w:p>
        </w:tc>
        <w:tc>
          <w:tcPr>
            <w:tcW w:w="1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字段解释</w:t>
            </w:r>
          </w:p>
        </w:tc>
      </w:tr>
      <w:tr>
        <w:tc>
          <w:tcPr>
            <w:tcW w:w="8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FeedbackEntry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PC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95250"/>
                  <wp:docPr id="46" name="Drawing 4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FeedbackEntry } from '@ecom/friendly-component/web';</w:t>
                    <w:br/>
                    <w:t>&lt;FeedbackEntry</w:t>
                    <w:br/>
                    <w:t xml:space="preserve">    style={{ marginTop: 12 }}</w:t>
                    <w:br/>
                    <w:t xml:space="preserve">    teaData={{</w:t>
                    <w:br/>
                    <w:t xml:space="preserve">        business_id: '15',</w:t>
                    <w:br/>
                    <w:t xml:space="preserve">        scene_id: 'couCpwTuMsd_W9qIXDjpN',</w:t>
                    <w:br/>
                    <w:t xml:space="preserve">        platform: '1128',</w:t>
                    <w:br/>
                    <w:t xml:space="preserve">        sif_bid: 1128,</w:t>
                    <w:br/>
                    <w:t xml:space="preserve">        extra: {</w:t>
                    <w:br/>
                    <w:t xml:space="preserve">          governance_id,</w:t>
                    <w:br/>
                    <w:t xml:space="preserve">          secUserId</w:t>
                    <w:br/>
                    <w:t xml:space="preserve">        },</w:t>
                    <w:br/>
                    <w:t xml:space="preserve">        content: '能否清晰地明白违规内容与原因？'</w:t>
                    <w:br/>
                    <w:t xml:space="preserve">     }}</w:t>
                    <w:br/>
                    <w:t xml:space="preserve">     helpfulText="看得懂"</w:t>
                    <w:br/>
                    <w:t xml:space="preserve">     unhelpfulText="看不懂"</w:t>
                    <w:br/>
                    <w:t xml:space="preserve">     unhelpfulId="detail_collect_unhelpful"</w:t>
                    <w:br/>
                    <w:t xml:space="preserve">     helpfulId="detail_collect_helpful"</w:t>
                    <w:br/>
                    <w:t xml:space="preserve">     colletHelpfulReason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/</w:t>
                    <w:t>&gt;</w:t>
                  </w:r>
                </w:p>
              </w:tc>
            </w:tr>
          </w:tbl>
          <w:p/>
        </w:tc>
        <w:tc>
          <w:tcPr>
            <w:tcW w:w="15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teaData 反馈上报参数</w:t>
            </w:r>
          </w:p>
          <w:p>
            <w:pPr>
              <w:numPr>
                <w:numId w:val="13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sif_bid：sif app id</w:t>
            </w:r>
          </w:p>
          <w:p>
            <w:pPr>
              <w:numPr>
                <w:numId w:val="13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business_id：业务ID</w:t>
            </w:r>
          </w:p>
          <w:p>
            <w:pPr>
              <w:numPr>
                <w:numId w:val="13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scene_id：场景ID</w:t>
            </w:r>
          </w:p>
          <w:p>
            <w:pPr>
              <w:numPr>
                <w:numId w:val="13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业务自定义参数</w:t>
            </w:r>
          </w:p>
          <w:p>
            <w:pPr>
              <w:numPr>
                <w:numId w:val="14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content：对应文案</w:t>
            </w:r>
          </w:p>
          <w:p>
            <w:pPr>
              <w:numPr>
                <w:numId w:val="14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helpfulText 有帮助文案</w:t>
            </w:r>
          </w:p>
          <w:p>
            <w:pPr>
              <w:numPr>
                <w:numId w:val="14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unhelpfulText 无帮助文案</w:t>
            </w:r>
          </w:p>
          <w:p>
            <w:pPr>
              <w:numPr>
                <w:numId w:val="14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helpfulId 有帮助反馈问卷表单</w:t>
            </w:r>
          </w:p>
          <w:p>
            <w:pPr>
              <w:numPr>
                <w:numId w:val="1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unhelpfulId 无帮助反馈问卷表单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H5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352425"/>
                  <wp:docPr id="47" name="Drawing 4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// 同 PC 基本一致, 引入由 web 换为 mobile</w:t>
                    <w:br/>
                    <w:t>import { FeedbackEntry } from '@ecom/friendly-component/mobile';</w:t>
                    <w:br/>
                    <w:t>// 增加不同 app 的主题导入即可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'@ecom/friendly-component/mobile/douyin.css';</w:t>
                  </w:r>
                </w:p>
              </w:tc>
            </w:tr>
          </w:tbl>
          <w:p/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FeedbackTooltip</w:t>
            </w:r>
          </w:p>
        </w:tc>
        <w:tc>
          <w:tcPr>
            <w:tcW w:w="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PC</w:t>
            </w:r>
          </w:p>
        </w:tc>
        <w:tc>
          <w:tcPr>
            <w:tcW w:w="1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04850" cy="504825"/>
                  <wp:docPr id="48" name="Drawing 4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3720"/>
            </w:tblGrid>
            <w:tr>
              <w:tc>
                <w:tcPr>
                  <w:tcW w:w="372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TypeScript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import { FeedbackTooltip } from '@ecom/friendly-component';</w:t>
                    <w:br/>
                    <w:t>&lt;FeedbackTooltip</w:t>
                    <w:br/>
                    <w:t xml:space="preserve">    title="详细违规点是否清晰？"</w:t>
                    <w:br/>
                    <w:t xml:space="preserve">    unhelpfulText="不清晰"</w:t>
                    <w:br/>
                    <w:t xml:space="preserve">    helpfulText="清晰"</w:t>
                    <w:br/>
                    <w:t xml:space="preserve">    unhelpfulId="understand_collect_unhelpful"</w:t>
                    <w:br/>
                    <w:t xml:space="preserve">    teaData={{</w:t>
                    <w:br/>
                    <w:t xml:space="preserve">        business_id: '10', </w:t>
                    <w:br/>
                    <w:t xml:space="preserve">        scene_id: '0iUtvojX0iaUnrSmJ_Sfp',</w:t>
                    <w:br/>
                    <w:t xml:space="preserve">        platform: isFfa ? '1' : '1001',</w:t>
                    <w:br/>
                    <w:t xml:space="preserve">        sif_bid: isFfa ? 1 : 1001, // 1 代表抖店，1001 代表即时零售</w:t>
                    <w:br/>
                    <w:t xml:space="preserve">        extra: {</w:t>
                    <w:br/>
                    <w:t xml:space="preserve">            ticket_id: recordData?.ticket_id,</w:t>
                    <w:br/>
                    <w:t xml:space="preserve">            rule_id: recordData?.rule_id,</w:t>
                    <w:br/>
                    <w:t xml:space="preserve">            shop_id: (userInfo as IUserInfo)?.id || (userInfo as UserInfo)?.shop_id,</w:t>
                    <w:br/>
                    <w:t xml:space="preserve">            ticket_type: recordData?.ticket_type</w:t>
                    <w:br/>
                    <w:t xml:space="preserve">        }</w:t>
                    <w:br/>
                    <w:t xml:space="preserve">     }}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&gt;</w:t>
                  </w:r>
                </w:p>
              </w:tc>
            </w:tr>
          </w:tbl>
          <w:p/>
        </w:tc>
        <w:tc>
          <w:tcPr>
            <w:tcW w:w="15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6" w:id="36"/>
      <w:r>
        <w:rPr>
          <w:rFonts w:eastAsia="等线" w:ascii="Arial" w:cs="Arial" w:hAnsi="Arial"/>
          <w:color w:val="3370ff"/>
          <w:sz w:val="28"/>
        </w:rPr>
        <w:t xml:space="preserve">5.3.2.2 </w:t>
      </w:r>
      <w:r>
        <w:rPr>
          <w:rFonts w:eastAsia="等线" w:ascii="Arial" w:cs="Arial" w:hAnsi="Arial"/>
          <w:b w:val="true"/>
          <w:sz w:val="28"/>
        </w:rPr>
        <w:t>文案数据串联</w:t>
      </w:r>
      <w:bookmarkEnd w:id="36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 4.2.1.2、4.2.1.3、4.2.1.4 的原始数据表进行加工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color w:val="3370ff"/>
          <w:sz w:val="30"/>
        </w:rPr>
        <w:t xml:space="preserve">5.3.3 </w:t>
      </w:r>
      <w:r>
        <w:rPr>
          <w:rFonts w:eastAsia="等线" w:ascii="Arial" w:cs="Arial" w:hAnsi="Arial"/>
          <w:b w:val="true"/>
          <w:sz w:val="30"/>
        </w:rPr>
        <w:t>文案友好配置</w:t>
      </w:r>
      <w:bookmarkEnd w:id="3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9070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8" w:id="38"/>
      <w:r>
        <w:rPr>
          <w:rFonts w:eastAsia="等线" w:ascii="Arial" w:cs="Arial" w:hAnsi="Arial"/>
          <w:color w:val="3370ff"/>
          <w:sz w:val="28"/>
        </w:rPr>
        <w:t xml:space="preserve">5.3.3.1 </w:t>
      </w:r>
      <w:r>
        <w:rPr>
          <w:rFonts w:eastAsia="等线" w:ascii="Arial" w:cs="Arial" w:hAnsi="Arial"/>
          <w:b w:val="true"/>
          <w:sz w:val="28"/>
        </w:rPr>
        <w:t>平台管理</w:t>
      </w:r>
      <w:bookmarkEnd w:id="3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2235"/>
        <w:gridCol w:w="2025"/>
        <w:gridCol w:w="30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展示字段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截图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平台管理列表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新增平台管理列表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 id</w:t>
            </w:r>
          </w:p>
          <w:p>
            <w:pPr>
              <w:numPr>
                <w:numId w:val="14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平台名称</w:t>
            </w:r>
          </w:p>
          <w:p>
            <w:pPr>
              <w:numPr>
                <w:numId w:val="14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SDK 接入方式： SIF</w:t>
            </w:r>
          </w:p>
          <w:p>
            <w:pPr>
              <w:numPr>
                <w:numId w:val="1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编辑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90700" cy="676275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新增平台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新增平台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平台id （必填 用户中台 app id）</w:t>
            </w:r>
          </w:p>
          <w:p>
            <w:pPr>
              <w:numPr>
                <w:numId w:val="1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平台名称（必填）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页面权限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暂仅支持超级管理员操作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9" w:id="39"/>
      <w:r>
        <w:rPr>
          <w:rFonts w:eastAsia="等线" w:ascii="Arial" w:cs="Arial" w:hAnsi="Arial"/>
          <w:color w:val="3370ff"/>
          <w:sz w:val="28"/>
        </w:rPr>
        <w:t xml:space="preserve">5.3.3.2 </w:t>
      </w:r>
      <w:r>
        <w:rPr>
          <w:rFonts w:eastAsia="等线" w:ascii="Arial" w:cs="Arial" w:hAnsi="Arial"/>
          <w:b w:val="true"/>
          <w:sz w:val="28"/>
        </w:rPr>
        <w:t>业务管理</w:t>
      </w:r>
      <w:bookmarkEnd w:id="3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2235"/>
        <w:gridCol w:w="2025"/>
        <w:gridCol w:w="30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展示字段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截图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业务列表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业务管理列表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业务id</w:t>
            </w:r>
          </w:p>
          <w:p>
            <w:pPr>
              <w:numPr>
                <w:numId w:val="1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业务名称</w:t>
            </w:r>
          </w:p>
          <w:p>
            <w:pPr>
              <w:numPr>
                <w:numId w:val="1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业务所属平台</w:t>
            </w:r>
          </w:p>
          <w:p>
            <w:pPr>
              <w:numPr>
                <w:numId w:val="1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编辑</w:t>
            </w:r>
          </w:p>
        </w:tc>
        <w:tc>
          <w:tcPr>
            <w:tcW w:w="30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90700" cy="676275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新增业务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新增业务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平台id （必填 下拉选择）</w:t>
            </w:r>
          </w:p>
          <w:p>
            <w:pPr>
              <w:numPr>
                <w:numId w:val="1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业务名称（必填）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页面权限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暂仅支持超级管理员操作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0" w:id="40"/>
      <w:r>
        <w:rPr>
          <w:rFonts w:eastAsia="等线" w:ascii="Arial" w:cs="Arial" w:hAnsi="Arial"/>
          <w:color w:val="3370ff"/>
          <w:sz w:val="28"/>
        </w:rPr>
        <w:t xml:space="preserve">5.3.3.3 </w:t>
      </w:r>
      <w:r>
        <w:rPr>
          <w:rFonts w:eastAsia="等线" w:ascii="Arial" w:cs="Arial" w:hAnsi="Arial"/>
          <w:b w:val="true"/>
          <w:sz w:val="28"/>
        </w:rPr>
        <w:t>场景管理</w:t>
      </w:r>
      <w:bookmarkEnd w:id="4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2235"/>
        <w:gridCol w:w="2025"/>
        <w:gridCol w:w="30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展示字段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截图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场景列表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场景管理列表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场景id</w:t>
            </w:r>
          </w:p>
          <w:p>
            <w:pPr>
              <w:numPr>
                <w:numId w:val="1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场景名称</w:t>
            </w:r>
          </w:p>
          <w:p>
            <w:pPr>
              <w:numPr>
                <w:numId w:val="15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场景对应组件名称</w:t>
            </w:r>
          </w:p>
          <w:p>
            <w:pPr>
              <w:numPr>
                <w:numId w:val="16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组件预览</w:t>
            </w:r>
          </w:p>
          <w:p>
            <w:pPr>
              <w:numPr>
                <w:numId w:val="16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编辑</w:t>
            </w:r>
          </w:p>
        </w:tc>
        <w:tc>
          <w:tcPr>
            <w:tcW w:w="30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90700" cy="676275"/>
                  <wp:docPr id="52" name="Drawing 5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新增场景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指标定义/解释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6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支持反馈</w:t>
            </w:r>
          </w:p>
          <w:p>
            <w:pPr>
              <w:numPr>
                <w:numId w:val="16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支持有无帮助</w:t>
            </w:r>
          </w:p>
          <w:p>
            <w:pPr>
              <w:numPr>
                <w:numId w:val="16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支持大模型帮助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ErrorMessage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支持反馈</w:t>
            </w:r>
          </w:p>
          <w:p>
            <w:pPr>
              <w:numPr>
                <w:numId w:val="16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支持有无帮助</w:t>
            </w:r>
          </w:p>
          <w:p>
            <w:pPr>
              <w:numPr>
                <w:numId w:val="16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支持大模型帮助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新增场景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新增场景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场景名称（必填）</w:t>
            </w:r>
          </w:p>
          <w:p>
            <w:pPr>
              <w:numPr>
                <w:numId w:val="1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场景对应组件名称（必填）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页面权限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暂仅支持超级管理员操作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1" w:id="41"/>
      <w:r>
        <w:rPr>
          <w:rFonts w:eastAsia="等线" w:ascii="Arial" w:cs="Arial" w:hAnsi="Arial"/>
          <w:color w:val="3370ff"/>
          <w:sz w:val="28"/>
        </w:rPr>
        <w:t xml:space="preserve">5.3.3.4 </w:t>
      </w:r>
      <w:r>
        <w:rPr>
          <w:rFonts w:eastAsia="等线" w:ascii="Arial" w:cs="Arial" w:hAnsi="Arial"/>
          <w:b w:val="true"/>
          <w:sz w:val="28"/>
        </w:rPr>
        <w:t>规则管理</w:t>
      </w:r>
      <w:bookmarkEnd w:id="4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2235"/>
        <w:gridCol w:w="2025"/>
        <w:gridCol w:w="30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展示字段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截图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规则列表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规则管理列表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规则id</w:t>
            </w:r>
          </w:p>
          <w:p>
            <w:pPr>
              <w:numPr>
                <w:numId w:val="1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规则名称</w:t>
            </w:r>
          </w:p>
          <w:p>
            <w:pPr>
              <w:numPr>
                <w:numId w:val="1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规则适用平台</w:t>
            </w:r>
          </w:p>
          <w:p>
            <w:pPr>
              <w:numPr>
                <w:numId w:val="17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规则管理人</w:t>
            </w:r>
          </w:p>
          <w:p>
            <w:pPr>
              <w:numPr>
                <w:numId w:val="17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规则版本</w:t>
            </w:r>
          </w:p>
          <w:p>
            <w:pPr>
              <w:numPr>
                <w:numId w:val="1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规则状态</w:t>
            </w:r>
          </w:p>
          <w:p>
            <w:pPr>
              <w:numPr>
                <w:numId w:val="1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规则关联文案</w:t>
            </w:r>
          </w:p>
          <w:p>
            <w:pPr>
              <w:numPr>
                <w:numId w:val="1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编辑/启用/下线</w:t>
            </w:r>
          </w:p>
        </w:tc>
        <w:tc>
          <w:tcPr>
            <w:tcW w:w="30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90700" cy="676275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新增场景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新增规则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规则名称</w:t>
            </w:r>
          </w:p>
          <w:p>
            <w:pPr>
              <w:numPr>
                <w:numId w:val="1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规则适用平台</w:t>
            </w:r>
          </w:p>
          <w:p>
            <w:pPr>
              <w:numPr>
                <w:numId w:val="1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规则管理人</w:t>
            </w:r>
          </w:p>
          <w:p>
            <w:pPr>
              <w:numPr>
                <w:numId w:val="1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规则适用平台</w:t>
            </w:r>
          </w:p>
          <w:p>
            <w:pPr>
              <w:numPr>
                <w:numId w:val="1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人群圈选包</w:t>
            </w: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页面权限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暂仅支持超级管理员操作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2" w:id="42"/>
      <w:r>
        <w:rPr>
          <w:rFonts w:eastAsia="等线" w:ascii="Arial" w:cs="Arial" w:hAnsi="Arial"/>
          <w:color w:val="3370ff"/>
          <w:sz w:val="28"/>
        </w:rPr>
        <w:t xml:space="preserve">5.3.3.5 </w:t>
      </w:r>
      <w:r>
        <w:rPr>
          <w:rFonts w:eastAsia="等线" w:ascii="Arial" w:cs="Arial" w:hAnsi="Arial"/>
          <w:b w:val="true"/>
          <w:sz w:val="28"/>
        </w:rPr>
        <w:t>创建文案</w:t>
      </w:r>
      <w:bookmarkEnd w:id="4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2235"/>
        <w:gridCol w:w="2025"/>
        <w:gridCol w:w="30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功能点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功能明细</w:t>
            </w: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展示字段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截图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创建文案</w:t>
            </w:r>
          </w:p>
        </w:tc>
        <w:tc>
          <w:tcPr>
            <w:tcW w:w="22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创建文案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文案展示规则（下拉，文案所属平台筛选）</w:t>
            </w:r>
          </w:p>
          <w:p>
            <w:pPr>
              <w:numPr>
                <w:numId w:val="18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是否需要反馈</w:t>
            </w:r>
          </w:p>
          <w:p>
            <w:pPr>
              <w:numPr>
                <w:numId w:val="18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是否需要有无帮助</w:t>
            </w:r>
          </w:p>
          <w:p>
            <w:pPr>
              <w:numPr>
                <w:numId w:val="1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是否需要大模型</w:t>
            </w:r>
          </w:p>
        </w:tc>
        <w:tc>
          <w:tcPr>
            <w:tcW w:w="30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81175" cy="1495425"/>
                  <wp:docPr id="54" name="Drawing 5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color w:val="3370ff"/>
          <w:sz w:val="30"/>
        </w:rPr>
        <w:t xml:space="preserve">5.3.4 </w:t>
      </w:r>
      <w:r>
        <w:rPr>
          <w:rFonts w:eastAsia="等线" w:ascii="Arial" w:cs="Arial" w:hAnsi="Arial"/>
          <w:b w:val="true"/>
          <w:sz w:val="30"/>
        </w:rPr>
        <w:t>推荐文案</w:t>
      </w:r>
      <w:bookmarkEnd w:id="43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通过文案评分维度重新组装 prompt 产生一个文案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color w:val="3370ff"/>
          <w:sz w:val="30"/>
        </w:rPr>
        <w:t xml:space="preserve">5.3.5 </w:t>
      </w:r>
      <w:r>
        <w:rPr>
          <w:rFonts w:eastAsia="等线" w:ascii="Arial" w:cs="Arial" w:hAnsi="Arial"/>
          <w:b w:val="true"/>
          <w:sz w:val="30"/>
        </w:rPr>
        <w:t>文案关联知识</w:t>
      </w:r>
      <w:bookmarkEnd w:id="44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抖店现有小助手能力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5" w:id="45"/>
      <w:r>
        <w:rPr>
          <w:rFonts w:eastAsia="等线" w:ascii="Arial" w:cs="Arial" w:hAnsi="Arial"/>
          <w:color w:val="3370ff"/>
          <w:sz w:val="36"/>
        </w:rPr>
        <w:t xml:space="preserve">6. </w:t>
      </w:r>
      <w:r>
        <w:rPr>
          <w:rFonts w:eastAsia="等线" w:ascii="Arial" w:cs="Arial" w:hAnsi="Arial"/>
          <w:b w:val="true"/>
          <w:sz w:val="36"/>
        </w:rPr>
        <w:t>进展 &amp; 规划</w:t>
      </w:r>
      <w:bookmarkEnd w:id="4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6" w:id="46"/>
      <w:r>
        <w:rPr>
          <w:rFonts w:eastAsia="等线" w:ascii="Arial" w:cs="Arial" w:hAnsi="Arial"/>
          <w:color w:val="3370ff"/>
          <w:sz w:val="32"/>
        </w:rPr>
        <w:t xml:space="preserve">6.1 </w:t>
      </w:r>
      <w:r>
        <w:rPr>
          <w:rFonts w:eastAsia="等线" w:ascii="Arial" w:cs="Arial" w:hAnsi="Arial"/>
          <w:b w:val="true"/>
          <w:sz w:val="32"/>
        </w:rPr>
        <w:t>现阶段</w:t>
      </w:r>
      <w:r>
        <w:rPr>
          <w:rFonts w:eastAsia="等线" w:ascii="Arial" w:cs="Arial" w:hAnsi="Arial"/>
          <w:b w:val="true"/>
          <w:sz w:val="32"/>
        </w:rPr>
        <w:t>收益</w:t>
      </w:r>
      <w:bookmarkEnd w:id="4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7" w:id="47"/>
      <w:r>
        <w:rPr>
          <w:rFonts w:eastAsia="等线" w:ascii="Arial" w:cs="Arial" w:hAnsi="Arial"/>
          <w:color w:val="3370ff"/>
          <w:sz w:val="30"/>
        </w:rPr>
        <w:t xml:space="preserve">6.1.1 </w:t>
      </w:r>
      <w:r>
        <w:rPr>
          <w:rFonts w:eastAsia="等线" w:ascii="Arial" w:cs="Arial" w:hAnsi="Arial"/>
          <w:b w:val="true"/>
          <w:sz w:val="30"/>
        </w:rPr>
        <w:t>Q2 业务收益</w:t>
      </w:r>
      <w:bookmarkEnd w:id="47"/>
    </w:p>
    <w:p>
      <w:pPr>
        <w:numPr>
          <w:numId w:val="1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业务收益： </w:t>
      </w:r>
      <w:hyperlink r:id="rId95">
        <w:r>
          <w:rPr>
            <w:rFonts w:eastAsia="等线" w:ascii="Arial" w:cs="Arial" w:hAnsi="Arial"/>
            <w:color w:val="3370ff"/>
            <w:sz w:val="22"/>
          </w:rPr>
          <w:t>文案全链路监控优化</w:t>
        </w:r>
      </w:hyperlink>
      <w:r>
        <w:rPr>
          <w:rFonts w:eastAsia="等线" w:ascii="Arial" w:cs="Arial" w:hAnsi="Arial"/>
          <w:sz w:val="22"/>
        </w:rPr>
        <w:t>在奖惩、商品、体验平台等场景落地，收益如下：（收益为项目组整体收益，前端收益未拆分）</w:t>
      </w:r>
    </w:p>
    <w:p>
      <w:pPr>
        <w:numPr>
          <w:numId w:val="1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奖惩商家侧理解度上升</w:t>
      </w:r>
      <w:r>
        <w:rPr>
          <w:rFonts w:eastAsia="等线" w:ascii="Arial" w:cs="Arial" w:hAnsi="Arial"/>
          <w:color w:val="2ea121"/>
          <w:sz w:val="22"/>
        </w:rPr>
        <w:t xml:space="preserve"> </w:t>
      </w:r>
      <w:r>
        <w:rPr>
          <w:rFonts w:eastAsia="等线" w:ascii="Arial" w:cs="Arial" w:hAnsi="Arial"/>
          <w:sz w:val="22"/>
          <w:shd w:fill="b7edb1"/>
        </w:rPr>
        <w:t>122%，30% -&gt; 66.63%</w:t>
      </w:r>
    </w:p>
    <w:p>
      <w:pPr>
        <w:numPr>
          <w:numId w:val="1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作者理解度</w:t>
      </w:r>
      <w:r>
        <w:rPr>
          <w:rFonts w:eastAsia="等线" w:ascii="Arial" w:cs="Arial" w:hAnsi="Arial"/>
          <w:sz w:val="22"/>
          <w:shd w:fill="b7edb1"/>
        </w:rPr>
        <w:t xml:space="preserve"> 49% -&gt; 66%</w:t>
      </w:r>
    </w:p>
    <w:p>
      <w:pPr>
        <w:numPr>
          <w:numId w:val="1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商家奖惩 CPO：</w:t>
      </w:r>
      <w:r>
        <w:rPr>
          <w:rFonts w:eastAsia="等线" w:ascii="Arial" w:cs="Arial" w:hAnsi="Arial"/>
          <w:sz w:val="22"/>
          <w:shd w:fill="b7edb1"/>
        </w:rPr>
        <w:t>60 -&gt; 30，下降 50%</w:t>
      </w:r>
    </w:p>
    <w:p>
      <w:pPr>
        <w:numPr>
          <w:numId w:val="1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通过大模型能力召回</w:t>
      </w:r>
      <w:r>
        <w:rPr>
          <w:rFonts w:eastAsia="等线" w:ascii="Arial" w:cs="Arial" w:hAnsi="Arial"/>
          <w:sz w:val="22"/>
          <w:shd w:fill="b7edb1"/>
        </w:rPr>
        <w:t>30+问题条例</w:t>
      </w:r>
      <w:r>
        <w:rPr>
          <w:rFonts w:eastAsia="等线" w:ascii="Arial" w:cs="Arial" w:hAnsi="Arial"/>
          <w:sz w:val="22"/>
        </w:rPr>
        <w:t>，推动整改</w:t>
      </w:r>
    </w:p>
    <w:p>
      <w:pPr>
        <w:numPr>
          <w:numId w:val="1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商品驳回相关工单咨询量：</w:t>
      </w:r>
      <w:r>
        <w:rPr>
          <w:rFonts w:eastAsia="等线" w:ascii="Arial" w:cs="Arial" w:hAnsi="Arial"/>
          <w:sz w:val="22"/>
          <w:shd w:fill="b7edb1"/>
        </w:rPr>
        <w:t>493 -&gt; 293 下降： 40%</w:t>
      </w:r>
    </w:p>
    <w:p>
      <w:pPr>
        <w:numPr>
          <w:numId w:val="19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商家体验分相关指标定义咨询量：</w:t>
      </w:r>
      <w:r>
        <w:rPr>
          <w:rFonts w:eastAsia="等线" w:ascii="Arial" w:cs="Arial" w:hAnsi="Arial"/>
          <w:sz w:val="22"/>
          <w:shd w:fill="b7edb1"/>
        </w:rPr>
        <w:t>5894 -&gt; 5333 下降 9.5%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8" w:id="48"/>
      <w:r>
        <w:rPr>
          <w:rFonts w:eastAsia="等线" w:ascii="Arial" w:cs="Arial" w:hAnsi="Arial"/>
          <w:color w:val="3370ff"/>
          <w:sz w:val="30"/>
        </w:rPr>
        <w:t xml:space="preserve">6.1.2 </w:t>
      </w:r>
      <w:r>
        <w:rPr>
          <w:rFonts w:eastAsia="等线" w:ascii="Arial" w:cs="Arial" w:hAnsi="Arial"/>
          <w:b w:val="true"/>
          <w:sz w:val="30"/>
        </w:rPr>
        <w:t>Q2 技术收益</w:t>
      </w:r>
      <w:bookmarkEnd w:id="48"/>
    </w:p>
    <w:p>
      <w:pPr>
        <w:numPr>
          <w:numId w:val="1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技术收益</w:t>
      </w:r>
    </w:p>
    <w:p>
      <w:pPr>
        <w:numPr>
          <w:numId w:val="19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整体基建能力完成 70%，完成消息队列、模型（gpt中台、火山方舟）、向量（火山方舟）、node 服务、前端 SDK、数据采集全链路串联；新增业务仅需发送消息到任务消费队列，配置任务、维度、样例 即可完成一个 few-shot 的模型任务上线</w:t>
      </w:r>
    </w:p>
    <w:p>
      <w:pPr>
        <w:numPr>
          <w:numId w:val="19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整体服务高峰期 QPS 3k+，SLA 99.9%，按目前实例运行状态 QPS 可支持到 20k。</w:t>
      </w:r>
    </w:p>
    <w:p>
      <w:pPr>
        <w:spacing w:before="120" w:after="120" w:line="288" w:lineRule="auto"/>
        <w:ind w:left="907"/>
        <w:jc w:val="left"/>
      </w:pP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01917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9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模型整体成本，6月在亿级数据的量级下 模型 + 向量 库成本仅为 1900 元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245745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9" w:id="49"/>
      <w:r>
        <w:rPr>
          <w:rFonts w:eastAsia="等线" w:ascii="Arial" w:cs="Arial" w:hAnsi="Arial"/>
          <w:color w:val="3370ff"/>
          <w:sz w:val="32"/>
        </w:rPr>
        <w:t xml:space="preserve">6.2 </w:t>
      </w:r>
      <w:r>
        <w:rPr>
          <w:rFonts w:eastAsia="等线" w:ascii="Arial" w:cs="Arial" w:hAnsi="Arial"/>
          <w:b w:val="true"/>
          <w:sz w:val="32"/>
        </w:rPr>
        <w:t>后续规划</w:t>
      </w:r>
      <w:bookmarkEnd w:id="4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0" w:id="50"/>
      <w:r>
        <w:rPr>
          <w:rFonts w:eastAsia="等线" w:ascii="Arial" w:cs="Arial" w:hAnsi="Arial"/>
          <w:color w:val="3370ff"/>
          <w:sz w:val="32"/>
        </w:rPr>
        <w:t xml:space="preserve">6.3 </w:t>
      </w:r>
      <w:r>
        <w:rPr>
          <w:rFonts w:eastAsia="等线" w:ascii="Arial" w:cs="Arial" w:hAnsi="Arial"/>
          <w:b w:val="true"/>
          <w:sz w:val="32"/>
        </w:rPr>
        <w:t>评审记录</w:t>
      </w:r>
      <w:bookmarkEnd w:id="50"/>
    </w:p>
    <w:p>
      <w:pPr>
        <w:numPr>
          <w:numId w:val="1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文案场景考虑加入用户动线相关内容 </w:t>
      </w:r>
      <w:r>
        <w:rPr>
          <w:rFonts w:eastAsia="等线" w:ascii="Arial" w:cs="Arial" w:hAnsi="Arial"/>
          <w:color w:val="3370ff"/>
          <w:sz w:val="22"/>
        </w:rPr>
        <w:t>@Smart Pan</w:t>
      </w:r>
      <w:r>
        <w:rPr>
          <w:rFonts w:eastAsia="等线" w:ascii="Arial" w:cs="Arial" w:hAnsi="Arial"/>
          <w:sz w:val="22"/>
        </w:rPr>
        <w:t>with</w:t>
      </w:r>
      <w:r>
        <w:rPr>
          <w:rFonts w:eastAsia="等线" w:ascii="Arial" w:cs="Arial" w:hAnsi="Arial"/>
          <w:color w:val="3370ff"/>
          <w:sz w:val="22"/>
        </w:rPr>
        <w:t>@Jinchao Wu</w:t>
      </w:r>
    </w:p>
    <w:p>
      <w:pPr>
        <w:numPr>
          <w:numId w:val="1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单一维度分数很低，但是其他维度满分，阈值怎么判断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1" w:id="51"/>
      <w:r>
        <w:rPr>
          <w:rFonts w:eastAsia="等线" w:ascii="Arial" w:cs="Arial" w:hAnsi="Arial"/>
          <w:color w:val="3370ff"/>
          <w:sz w:val="36"/>
        </w:rPr>
        <w:t xml:space="preserve">7. </w:t>
      </w:r>
      <w:r>
        <w:rPr>
          <w:rFonts w:eastAsia="等线" w:ascii="Arial" w:cs="Arial" w:hAnsi="Arial"/>
          <w:b w:val="true"/>
          <w:sz w:val="36"/>
        </w:rPr>
        <w:t>参考资料</w:t>
      </w:r>
      <w:bookmarkEnd w:id="51"/>
    </w:p>
    <w:p>
      <w:pPr>
        <w:numPr>
          <w:numId w:val="200"/>
        </w:numPr>
        <w:spacing w:before="120" w:after="120" w:line="288" w:lineRule="auto"/>
        <w:ind w:left="0"/>
        <w:jc w:val="left"/>
      </w:pPr>
      <w:hyperlink r:id="rId99">
        <w:r>
          <w:rPr>
            <w:rFonts w:eastAsia="等线" w:ascii="Arial" w:cs="Arial" w:hAnsi="Arial"/>
            <w:color w:val="3370ff"/>
            <w:sz w:val="22"/>
          </w:rPr>
          <w:t>VikingDB HTTP API 使用手册</w:t>
        </w:r>
      </w:hyperlink>
    </w:p>
    <w:p>
      <w:pPr>
        <w:numPr>
          <w:numId w:val="201"/>
        </w:numPr>
        <w:spacing w:before="120" w:after="120" w:line="288" w:lineRule="auto"/>
        <w:ind w:left="0"/>
        <w:jc w:val="left"/>
      </w:pPr>
      <w:hyperlink r:id="rId100">
        <w:r>
          <w:rPr>
            <w:rFonts w:eastAsia="等线" w:ascii="Arial" w:cs="Arial" w:hAnsi="Arial"/>
            <w:color w:val="3370ff"/>
            <w:sz w:val="22"/>
          </w:rPr>
          <w:t>【文案全链路监控】数据收集方案V2</w:t>
        </w:r>
      </w:hyperlink>
    </w:p>
    <w:p>
      <w:pPr>
        <w:numPr>
          <w:numId w:val="202"/>
        </w:numPr>
        <w:spacing w:before="120" w:after="120" w:line="288" w:lineRule="auto"/>
        <w:ind w:left="0"/>
        <w:jc w:val="left"/>
      </w:pPr>
      <w:hyperlink r:id="rId101">
        <w:r>
          <w:rPr>
            <w:rFonts w:eastAsia="等线" w:ascii="Arial" w:cs="Arial" w:hAnsi="Arial"/>
            <w:color w:val="3370ff"/>
            <w:sz w:val="22"/>
          </w:rPr>
          <w:t>技术方案: LLMs 文案质量评估</w:t>
        </w:r>
      </w:hyperlink>
    </w:p>
    <w:p>
      <w:pPr>
        <w:numPr>
          <w:numId w:val="2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hyperlink r:id="rId102">
        <w:r>
          <w:rPr>
            <w:rFonts w:eastAsia="等线" w:ascii="Arial" w:cs="Arial" w:hAnsi="Arial"/>
            <w:color w:val="3370ff"/>
            <w:sz w:val="22"/>
          </w:rPr>
          <w:t>open api 模型接入</w:t>
        </w:r>
      </w:hyperlink>
    </w:p>
    <w:p>
      <w:pPr>
        <w:numPr>
          <w:numId w:val="204"/>
        </w:numPr>
        <w:spacing w:before="120" w:after="120" w:line="288" w:lineRule="auto"/>
        <w:ind w:left="0"/>
        <w:jc w:val="left"/>
      </w:pPr>
      <w:hyperlink r:id="rId103">
        <w:r>
          <w:rPr>
            <w:rFonts w:eastAsia="等线" w:ascii="Arial" w:cs="Arial" w:hAnsi="Arial"/>
            <w:color w:val="3370ff"/>
            <w:sz w:val="22"/>
          </w:rPr>
          <w:t>解读: 用 LLM 进行无参考文本质量评估</w:t>
        </w:r>
      </w:hyperlink>
      <w:r>
        <w:rPr>
          <w:rFonts w:eastAsia="等线" w:ascii="Arial" w:cs="Arial" w:hAnsi="Arial"/>
          <w:sz w:val="22"/>
        </w:rPr>
        <w:t xml:space="preserve"> | </w:t>
      </w:r>
      <w:hyperlink r:id="rId104">
        <w:r>
          <w:rPr>
            <w:rFonts w:eastAsia="等线" w:ascii="Arial" w:cs="Arial" w:hAnsi="Arial"/>
            <w:color w:val="3370ff"/>
            <w:sz w:val="22"/>
          </w:rPr>
          <w:t>原论文</w:t>
        </w:r>
      </w:hyperlink>
    </w:p>
    <w:p>
      <w:pPr>
        <w:numPr>
          <w:numId w:val="205"/>
        </w:numPr>
        <w:spacing w:before="120" w:after="120" w:line="288" w:lineRule="auto"/>
        <w:ind w:left="0"/>
        <w:jc w:val="left"/>
      </w:pPr>
      <w:hyperlink r:id="rId105">
        <w:r>
          <w:rPr>
            <w:rFonts w:eastAsia="等线" w:ascii="Arial" w:cs="Arial" w:hAnsi="Arial"/>
            <w:color w:val="3370ff"/>
            <w:sz w:val="22"/>
          </w:rPr>
          <w:t>DEE: Dual-stage Explainable Evaluation Method for Text Generation</w:t>
        </w:r>
      </w:hyperlink>
    </w:p>
    <w:p>
      <w:pPr>
        <w:numPr>
          <w:numId w:val="206"/>
        </w:numPr>
        <w:spacing w:before="120" w:after="120" w:line="288" w:lineRule="auto"/>
        <w:ind w:left="0"/>
        <w:jc w:val="left"/>
      </w:pPr>
      <w:hyperlink r:id="rId106">
        <w:r>
          <w:rPr>
            <w:rFonts w:eastAsia="等线" w:ascii="Arial" w:cs="Arial" w:hAnsi="Arial"/>
            <w:color w:val="3370ff"/>
            <w:sz w:val="22"/>
          </w:rPr>
          <w:t>ALLURE: Auditing and Improving LLM-based Evaluation of Text using Iterative In-Context-Learning</w:t>
        </w:r>
      </w:hyperlink>
    </w:p>
    <w:p>
      <w:pPr>
        <w:numPr>
          <w:numId w:val="207"/>
        </w:numPr>
        <w:spacing w:before="120" w:after="120" w:line="288" w:lineRule="auto"/>
        <w:ind w:left="0"/>
        <w:jc w:val="left"/>
      </w:pPr>
      <w:hyperlink r:id="rId107">
        <w:r>
          <w:rPr>
            <w:rFonts w:eastAsia="等线" w:ascii="Arial" w:cs="Arial" w:hAnsi="Arial"/>
            <w:color w:val="3370ff"/>
            <w:sz w:val="22"/>
          </w:rPr>
          <w:t>奖惩业务反馈数据</w:t>
        </w:r>
      </w:hyperlink>
      <w:r>
        <w:rPr>
          <w:rFonts w:eastAsia="等线" w:ascii="Arial" w:cs="Arial" w:hAnsi="Arial"/>
          <w:sz w:val="22"/>
        </w:rPr>
        <w:t>、</w:t>
      </w:r>
      <w:hyperlink r:id="rId108">
        <w:r>
          <w:rPr>
            <w:rFonts w:eastAsia="等线" w:ascii="Arial" w:cs="Arial" w:hAnsi="Arial"/>
            <w:color w:val="3370ff"/>
            <w:sz w:val="22"/>
          </w:rPr>
          <w:t>申诉业务反馈数据</w:t>
        </w:r>
      </w:hyperlink>
      <w:r>
        <w:rPr>
          <w:rFonts w:eastAsia="等线" w:ascii="Arial" w:cs="Arial" w:hAnsi="Arial"/>
          <w:sz w:val="22"/>
        </w:rPr>
        <w:t>、</w:t>
      </w:r>
      <w:hyperlink r:id="rId109">
        <w:r>
          <w:rPr>
            <w:rFonts w:eastAsia="等线" w:ascii="Arial" w:cs="Arial" w:hAnsi="Arial"/>
            <w:color w:val="3370ff"/>
            <w:sz w:val="22"/>
          </w:rPr>
          <w:t>达人违规需求埋点数据</w:t>
        </w:r>
      </w:hyperlink>
    </w:p>
    <w:p>
      <w:pPr>
        <w:numPr>
          <w:numId w:val="208"/>
        </w:numPr>
        <w:spacing w:before="120" w:after="120" w:line="288" w:lineRule="auto"/>
        <w:ind w:left="0"/>
        <w:jc w:val="left"/>
      </w:pPr>
      <w:hyperlink r:id="rId110">
        <w:r>
          <w:rPr>
            <w:rFonts w:eastAsia="等线" w:ascii="Arial" w:cs="Arial" w:hAnsi="Arial"/>
            <w:color w:val="3370ff"/>
            <w:sz w:val="22"/>
          </w:rPr>
          <w:t>产品的文案体系 – 人人都是产品经理</w:t>
        </w:r>
      </w:hyperlink>
    </w:p>
    <w:p>
      <w:pPr>
        <w:numPr>
          <w:numId w:val="209"/>
        </w:numPr>
        <w:spacing w:before="120" w:after="120" w:line="288" w:lineRule="auto"/>
        <w:ind w:left="0"/>
        <w:jc w:val="left"/>
      </w:pPr>
      <w:hyperlink r:id="rId111">
        <w:r>
          <w:rPr>
            <w:rFonts w:eastAsia="等线" w:ascii="Arial" w:cs="Arial" w:hAnsi="Arial"/>
            <w:color w:val="3370ff"/>
            <w:sz w:val="22"/>
          </w:rPr>
          <w:t>一文讲清产品设计中的文案表达 – 人人都是产品经理</w:t>
        </w:r>
      </w:hyperlink>
    </w:p>
    <w:p>
      <w:pPr>
        <w:numPr>
          <w:numId w:val="210"/>
        </w:numPr>
        <w:spacing w:before="120" w:after="120" w:line="288" w:lineRule="auto"/>
        <w:ind w:left="0"/>
        <w:jc w:val="left"/>
      </w:pPr>
      <w:hyperlink r:id="rId112">
        <w:r>
          <w:rPr>
            <w:rFonts w:eastAsia="等线" w:ascii="Arial" w:cs="Arial" w:hAnsi="Arial"/>
            <w:color w:val="3370ff"/>
            <w:sz w:val="22"/>
          </w:rPr>
          <w:t>UI、交互、PM应该懂的产品提示文案设计_用户</w:t>
        </w:r>
      </w:hyperlink>
    </w:p>
    <w:sectPr>
      <w:footerReference w:type="default" r:id="rId3"/>
      <w:headerReference w:type="default" r:id="rId113"/>
      <w:pgSz w:orient="portrait" w:h="16840" w:w="11905"/>
    </w:sectPr>
  </w:body>
</w:document>
</file>

<file path=word/comments.xml><?xml version="1.0" encoding="utf-8"?>
<w:comments xmlns:w="http://schemas.openxmlformats.org/wordprocessingml/2006/main">
  <w:comment w:id="1" w:date="2024-06-11T22:18:14.000+08:00" w:author="Zhenwei Han">
    <w:p>
      <w:r>
        <w:t>这类返回错误的文案，应该也是文案优化的一环，但本次做的侧重优化 某指标/某规则 之类的文案？</w:t>
      </w:r>
    </w:p>
  </w:comment>
  <w:comment w:id="2" w:date="2024-06-18T00:35:48.000+08:00" w:author="Qinghong Zhang">
    <w:p>
      <w:r>
        <w:t>两类文案都会采集、判定和优化；两类文案优化方式会不大一样：
- 第一种错误文案一般直接修改就行
- 第二种如果需要富文本的表达方式，需要接入对应的组件来优化</w:t>
      </w:r>
    </w:p>
  </w:comment>
  <w:comment w:id="3" w:date="2025-02-12T19:51:57.000+08:00" w:author="Yuexian Cui">
    <w:p>
      <w:r>
        <w:t>用户理解度有评分接口吗</w:t>
      </w:r>
    </w:p>
  </w:comment>
  <w:comment w:id="4" w:date="2025-02-12T21:29:53.000+08:00" w:author="Smart Pan">
    <w:p>
      <w:r>
        <w:t>理解度是通过用户反馈来的，有反馈组件</w:t>
      </w:r>
    </w:p>
  </w:comment>
  <w:comment w:id="5" w:date="2025-02-12T22:03:33.000+08:00" w:author="Yuexian Cui">
    <w:p>
      <w:r>
        <w:t>@王攀</w:t>
      </w:r>
      <w:r>
        <w:t> 这里收集的用户反馈文案主要是针对tooplip的场景吗？普通message弹框也会去收集吗</w:t>
      </w:r>
    </w:p>
  </w:comment>
  <w:comment w:id="6" w:date="2025-02-12T22:04:51.000+08:00" w:author="Smart Pan">
    <w:p>
      <w:r>
        <w:t>普通message 的没有，基本上都只针对页面的业务文案</w:t>
      </w:r>
    </w:p>
  </w:comment>
  <w:comment w:id="7" w:date="2024-05-14T00:20:24.000+08:00" w:author="Qinghong Zhang">
    <w:p>
      <w:r>
        <w:t>有相关需求的同学欢迎联系~ 支持富文本文案展示、自定义反馈表单（移动端也支持哦） 🤗🤗🤗</w:t>
      </w:r>
    </w:p>
    <w:p>
      <w:r>
        <w:t>Smart Pan：[MediumDarkThumbsup] 2024-05-14 01:05:50</w:t>
      </w:r>
    </w:p>
    <w:p>
      <w:r>
        <w:t>Gao Lichao：[MediumDarkThumbsup] 2024-06-30 19:19:44</w:t>
      </w:r>
    </w:p>
  </w:comment>
  <w:comment w:id="8" w:date="2024-05-14T00:43:41.000+08:00" w:author="Xiangzhong Wang">
    <w:p>
      <w:r>
        <w:t>文案采集怎么保证收集到的文案是比较全的</w:t>
      </w:r>
    </w:p>
  </w:comment>
  <w:comment w:id="9" w:date="2024-05-14T01:15:28.000+08:00" w:author="Smart Pan">
    <w:p>
      <w:r>
        <w:t>自动：SIF SDK 进行 trigger 配置
- Message 组件 trigger 已经配置，目前采集的自动文案均是 Message 组件文案
手动：通过组件，业务自行上报</w:t>
      </w:r>
    </w:p>
  </w:comment>
  <w:comment w:id="10" w:date="2024-05-14T00:10:13.000+08:00" w:author="Xiangzhong Wang">
    <w:p>
      <w:r>
        <w:t>挺复杂。整个实现都是咱们前端做的？有让server同学把把关不</w:t>
      </w:r>
    </w:p>
  </w:comment>
  <w:comment w:id="11" w:date="2024-05-14T01:16:50.000+08:00" w:author="Smart Pan">
    <w:p>
      <w:r>
        <w:t>实现都是咱们前端做的，大模型部分有后端同学帮忙评估过，存储方案让后端同学看过</w:t>
      </w:r>
    </w:p>
  </w:comment>
  <w:comment w:id="12" w:date="2024-05-14T00:47:08.000+08:00" w:author="Jinchao Wu">
    <w:p>
      <w:r>
        <w:t>business_id 这个是什么概念</w:t>
      </w:r>
    </w:p>
  </w:comment>
  <w:comment w:id="13" w:date="2024-05-14T01:38:17.000+08:00" w:author="Smart Pan">
    <w:p>
      <w:r>
        <w:t>业务 ID。TODO：动线场景下文案的评估</w:t>
      </w:r>
      <w:r>
        <w:t>@王攀</w:t>
      </w:r>
    </w:p>
  </w:comment>
  <w:comment w:id="14" w:date="2024-05-14T00:32:36.000+08:00" w:author="Ziqing Fan">
    <w:p>
      <w:r>
        <w:t>一天的存储量多少？</w:t>
      </w:r>
    </w:p>
  </w:comment>
  <w:comment w:id="15" w:date="2024-05-14T01:27:08.000+08:00" w:author="Smart Pan">
    <w:p>
      <w:r>
        <w:t>6 - 10 GB 之间</w:t>
      </w:r>
    </w:p>
  </w:comment>
  <w:comment w:id="16" w:date="2024-05-14T01:31:20.000+08:00" w:author="Ziqing Fan">
    <w:p>
      <w:r>
        <w:t>想问下这个量级数据同步的挑战遇到了哪些问题呀</w:t>
      </w:r>
    </w:p>
  </w:comment>
  <w:comment w:id="17" w:date="2024-05-14T01:33:15.000+08:00" w:author="Smart Pan">
    <w:p>
      <w:r>
        <w:t>目前是通过流式数据采集的，技术上需要一些 flink 和 BMQ 的知识，然后关注下数据消费，之前遇到的问题主要是重复消费</w:t>
      </w:r>
    </w:p>
    <w:p>
      <w:r>
        <w:t>Ziqing Fan：[Get] 2024-05-14 01:34:20</w:t>
      </w:r>
    </w:p>
  </w:comment>
  <w:comment w:id="18" w:date="2024-05-14T00:46:25.000+08:00" w:author="Fengrui Zhang">
    <w:p>
      <w:r>
        <w:t>这里换算了下QPM大概在800多了。如果用sky-pro的话，现在也支持吗，之前了解下来他们一般只给业务开到120</w:t>
      </w:r>
    </w:p>
  </w:comment>
  <w:comment w:id="19" w:date="2024-05-14T01:10:05.000+08:00" w:author="Smart Pan">
    <w:p>
      <w:r>
        <w:t>https://gpt.bytedance.net/gpt_openapi/model?scene_keyword=ecom_text_score
给你加了个权限，我们现在申请到了1000</w:t>
      </w:r>
    </w:p>
  </w:comment>
  <w:comment w:id="20" w:date="2024-05-14T01:20:03.000+08:00" w:author="Smart Pan">
    <w:p>
      <w:r>
        <w:t>@张峰瑞</w:t>
      </w:r>
      <w:r>
        <w:t> 我们这个场景也比较特殊，后期的 QPM 会越来越低的，只要把存量的跑完，QPM 可以到个位数</w:t>
      </w:r>
    </w:p>
    <w:p>
      <w:r>
        <w:t>Fengrui Zhang：[Get] 2024-05-14 01:22:11</w:t>
      </w:r>
    </w:p>
  </w:comment>
  <w:comment w:id="21" w:date="2024-07-19T00:24:50.000+08:00" w:author="Zhaoqing Sun">
    <w:p>
      <w:r>
        <w:t>请问这个现在有什么进展了吗？</w:t>
      </w:r>
    </w:p>
  </w:comment>
  <w:comment w:id="22" w:date="2024-07-19T00:32:25.000+08:00" w:author="Smart Pan">
    <w:p>
      <w:r>
        <w:t>这个Q会进行一些相似性算法的尝试</w:t>
      </w:r>
    </w:p>
  </w:comment>
  <w:comment w:id="23" w:date="2024-05-14T00:50:50.000+08:00" w:author="Xiangzhong Wang">
    <w:p>
      <w:r>
        <w:t>跟人为打分差多少分以内是可用的</w:t>
      </w:r>
    </w:p>
  </w:comment>
  <w:comment w:id="24" w:date="2024-05-14T01:37:02.000+08:00" w:author="Smart Pan">
    <w:p>
      <w:r>
        <w:t>目前看效果十分内是比较精准的</w:t>
      </w:r>
    </w:p>
  </w:comment>
  <w:comment w:id="25" w:date="2024-05-14T00:47:13.000+08:00" w:author="Yuexian Cui">
    <w:p>
      <w:r>
        <w:t>目前前端页面产生的文案很多都是后端直接返回的，所以这块文案是不是最好是由后端去改。那么推进文案优化的时候会不会存在后端卡点？建议怎么解决呢</w:t>
      </w:r>
    </w:p>
  </w:comment>
  <w:comment w:id="26" w:date="2024-05-14T01:08:35.000+08:00" w:author="Smart Pan">
    <w:p>
      <w:r>
        <w:t>由后端返回的数据我们后期会提供一个组件可以改写文案</w:t>
      </w:r>
    </w:p>
    <w:p>
      <w:r>
        <w:t>Yuexian Cui：[THUMBSUP] 2024-05-14 01:09:19</w:t>
      </w:r>
    </w:p>
  </w:comment>
  <w:comment w:id="27" w:date="2024-05-14T01:10:20.000+08:00" w:author="Yuexian Cui">
    <w:p>
      <w:r>
        <w:t>这个有时间节奏吗？因为我们目前也在计划治理文案，但后端返回的数据是一个主要卡点</w:t>
      </w:r>
    </w:p>
  </w:comment>
  <w:comment w:id="28" w:date="2024-05-14T01:12:43.000+08:00" w:author="Smart Pan">
    <w:p>
      <w:r>
        <w:t>预计 6 月初可以</w:t>
      </w:r>
    </w:p>
    <w:p>
      <w:r>
        <w:t>Yuexian Cui：[THUMBSUP] 2024-05-14 01:12:56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1979725">
    <w:lvl>
      <w:numFmt w:val="bullet"/>
      <w:suff w:val="tab"/>
      <w:lvlText w:val="•"/>
      <w:rPr>
        <w:color w:val="3370ff"/>
      </w:rPr>
    </w:lvl>
  </w:abstractNum>
  <w:abstractNum w:abstractNumId="1979726">
    <w:lvl>
      <w:numFmt w:val="bullet"/>
      <w:suff w:val="tab"/>
      <w:lvlText w:val="￮"/>
      <w:rPr>
        <w:color w:val="3370ff"/>
      </w:rPr>
    </w:lvl>
  </w:abstractNum>
  <w:abstractNum w:abstractNumId="1979727">
    <w:lvl>
      <w:numFmt w:val="bullet"/>
      <w:suff w:val="tab"/>
      <w:lvlText w:val="￮"/>
      <w:rPr>
        <w:color w:val="3370ff"/>
      </w:rPr>
    </w:lvl>
  </w:abstractNum>
  <w:abstractNum w:abstractNumId="1979728">
    <w:lvl>
      <w:numFmt w:val="bullet"/>
      <w:suff w:val="tab"/>
      <w:lvlText w:val="￮"/>
      <w:rPr>
        <w:color w:val="3370ff"/>
      </w:rPr>
    </w:lvl>
  </w:abstractNum>
  <w:abstractNum w:abstractNumId="1979729">
    <w:lvl>
      <w:numFmt w:val="bullet"/>
      <w:suff w:val="tab"/>
      <w:lvlText w:val="￮"/>
      <w:rPr>
        <w:color w:val="3370ff"/>
      </w:rPr>
    </w:lvl>
  </w:abstractNum>
  <w:abstractNum w:abstractNumId="1979730">
    <w:lvl>
      <w:numFmt w:val="bullet"/>
      <w:suff w:val="tab"/>
      <w:lvlText w:val="•"/>
      <w:rPr>
        <w:color w:val="3370ff"/>
      </w:rPr>
    </w:lvl>
  </w:abstractNum>
  <w:abstractNum w:abstractNumId="1979731">
    <w:lvl>
      <w:numFmt w:val="bullet"/>
      <w:suff w:val="tab"/>
      <w:lvlText w:val="￮"/>
      <w:rPr>
        <w:color w:val="3370ff"/>
      </w:rPr>
    </w:lvl>
  </w:abstractNum>
  <w:abstractNum w:abstractNumId="1979732">
    <w:lvl>
      <w:numFmt w:val="bullet"/>
      <w:suff w:val="tab"/>
      <w:lvlText w:val="•"/>
      <w:rPr>
        <w:color w:val="3370ff"/>
      </w:rPr>
    </w:lvl>
  </w:abstractNum>
  <w:abstractNum w:abstractNumId="1979733">
    <w:lvl>
      <w:numFmt w:val="bullet"/>
      <w:suff w:val="tab"/>
      <w:lvlText w:val="•"/>
      <w:rPr>
        <w:color w:val="3370ff"/>
      </w:rPr>
    </w:lvl>
  </w:abstractNum>
  <w:abstractNum w:abstractNumId="1979734">
    <w:lvl>
      <w:numFmt w:val="bullet"/>
      <w:suff w:val="tab"/>
      <w:lvlText w:val="￮"/>
      <w:rPr>
        <w:color w:val="3370ff"/>
      </w:rPr>
    </w:lvl>
  </w:abstractNum>
  <w:abstractNum w:abstractNumId="1979735">
    <w:lvl>
      <w:numFmt w:val="bullet"/>
      <w:suff w:val="tab"/>
      <w:lvlText w:val="•"/>
      <w:rPr>
        <w:color w:val="3370ff"/>
      </w:rPr>
    </w:lvl>
  </w:abstractNum>
  <w:abstractNum w:abstractNumId="1979736">
    <w:lvl>
      <w:numFmt w:val="bullet"/>
      <w:suff w:val="tab"/>
      <w:lvlText w:val="￮"/>
      <w:rPr>
        <w:color w:val="3370ff"/>
      </w:rPr>
    </w:lvl>
  </w:abstractNum>
  <w:abstractNum w:abstractNumId="1979737">
    <w:lvl>
      <w:numFmt w:val="bullet"/>
      <w:suff w:val="tab"/>
      <w:lvlText w:val="•"/>
      <w:rPr>
        <w:color w:val="3370ff"/>
      </w:rPr>
    </w:lvl>
  </w:abstractNum>
  <w:abstractNum w:abstractNumId="1979738">
    <w:lvl>
      <w:numFmt w:val="bullet"/>
      <w:suff w:val="tab"/>
      <w:lvlText w:val="￮"/>
      <w:rPr>
        <w:color w:val="3370ff"/>
      </w:rPr>
    </w:lvl>
  </w:abstractNum>
  <w:abstractNum w:abstractNumId="1979739">
    <w:lvl>
      <w:numFmt w:val="bullet"/>
      <w:suff w:val="tab"/>
      <w:lvlText w:val="￮"/>
      <w:rPr>
        <w:color w:val="3370ff"/>
      </w:rPr>
    </w:lvl>
  </w:abstractNum>
  <w:abstractNum w:abstractNumId="1979740">
    <w:lvl>
      <w:numFmt w:val="bullet"/>
      <w:suff w:val="tab"/>
      <w:lvlText w:val="▪"/>
      <w:rPr>
        <w:color w:val="3370ff"/>
        <w:sz w:val="11"/>
      </w:rPr>
    </w:lvl>
  </w:abstractNum>
  <w:abstractNum w:abstractNumId="1979741">
    <w:lvl>
      <w:numFmt w:val="bullet"/>
      <w:suff w:val="tab"/>
      <w:lvlText w:val="￮"/>
      <w:rPr>
        <w:color w:val="3370ff"/>
      </w:rPr>
    </w:lvl>
  </w:abstractNum>
  <w:abstractNum w:abstractNumId="1979742">
    <w:lvl>
      <w:numFmt w:val="bullet"/>
      <w:suff w:val="tab"/>
      <w:lvlText w:val="￮"/>
      <w:rPr>
        <w:color w:val="3370ff"/>
      </w:rPr>
    </w:lvl>
  </w:abstractNum>
  <w:abstractNum w:abstractNumId="1979743">
    <w:lvl>
      <w:numFmt w:val="bullet"/>
      <w:suff w:val="tab"/>
      <w:lvlText w:val="￮"/>
      <w:rPr>
        <w:color w:val="3370ff"/>
      </w:rPr>
    </w:lvl>
  </w:abstractNum>
  <w:abstractNum w:abstractNumId="1979744">
    <w:lvl>
      <w:numFmt w:val="bullet"/>
      <w:suff w:val="tab"/>
      <w:lvlText w:val="￮"/>
      <w:rPr>
        <w:color w:val="3370ff"/>
      </w:rPr>
    </w:lvl>
  </w:abstractNum>
  <w:abstractNum w:abstractNumId="1979745">
    <w:lvl>
      <w:numFmt w:val="bullet"/>
      <w:suff w:val="tab"/>
      <w:lvlText w:val="•"/>
      <w:rPr>
        <w:color w:val="3370ff"/>
      </w:rPr>
    </w:lvl>
  </w:abstractNum>
  <w:abstractNum w:abstractNumId="1979746">
    <w:lvl>
      <w:numFmt w:val="bullet"/>
      <w:suff w:val="tab"/>
      <w:lvlText w:val="￮"/>
      <w:rPr>
        <w:color w:val="3370ff"/>
      </w:rPr>
    </w:lvl>
  </w:abstractNum>
  <w:abstractNum w:abstractNumId="1979747">
    <w:lvl>
      <w:numFmt w:val="bullet"/>
      <w:suff w:val="tab"/>
      <w:lvlText w:val="￮"/>
      <w:rPr>
        <w:color w:val="3370ff"/>
      </w:rPr>
    </w:lvl>
  </w:abstractNum>
  <w:abstractNum w:abstractNumId="1979748">
    <w:lvl>
      <w:numFmt w:val="bullet"/>
      <w:suff w:val="tab"/>
      <w:lvlText w:val="￮"/>
      <w:rPr>
        <w:color w:val="3370ff"/>
      </w:rPr>
    </w:lvl>
  </w:abstractNum>
  <w:abstractNum w:abstractNumId="1979749">
    <w:lvl>
      <w:numFmt w:val="bullet"/>
      <w:suff w:val="tab"/>
      <w:lvlText w:val="￮"/>
      <w:rPr>
        <w:color w:val="3370ff"/>
      </w:rPr>
    </w:lvl>
  </w:abstractNum>
  <w:abstractNum w:abstractNumId="1979750">
    <w:lvl>
      <w:numFmt w:val="bullet"/>
      <w:suff w:val="tab"/>
      <w:lvlText w:val="￮"/>
      <w:rPr>
        <w:color w:val="3370ff"/>
      </w:rPr>
    </w:lvl>
  </w:abstractNum>
  <w:abstractNum w:abstractNumId="1979751">
    <w:lvl>
      <w:numFmt w:val="bullet"/>
      <w:suff w:val="tab"/>
      <w:lvlText w:val="￮"/>
      <w:rPr>
        <w:color w:val="3370ff"/>
      </w:rPr>
    </w:lvl>
  </w:abstractNum>
  <w:abstractNum w:abstractNumId="1979752">
    <w:lvl>
      <w:start w:val="1"/>
      <w:numFmt w:val="decimal"/>
      <w:suff w:val="tab"/>
      <w:lvlText w:val="%1."/>
      <w:rPr>
        <w:color w:val="3370ff"/>
      </w:rPr>
    </w:lvl>
  </w:abstractNum>
  <w:abstractNum w:abstractNumId="1979753">
    <w:lvl>
      <w:start w:val="2"/>
      <w:numFmt w:val="decimal"/>
      <w:suff w:val="tab"/>
      <w:lvlText w:val="%1."/>
      <w:rPr>
        <w:color w:val="3370ff"/>
      </w:rPr>
    </w:lvl>
  </w:abstractNum>
  <w:abstractNum w:abstractNumId="1979754">
    <w:lvl>
      <w:start w:val="3"/>
      <w:numFmt w:val="decimal"/>
      <w:suff w:val="tab"/>
      <w:lvlText w:val="%1."/>
      <w:rPr>
        <w:color w:val="3370ff"/>
      </w:rPr>
    </w:lvl>
  </w:abstractNum>
  <w:abstractNum w:abstractNumId="1979755">
    <w:lvl>
      <w:numFmt w:val="bullet"/>
      <w:suff w:val="tab"/>
      <w:lvlText w:val="•"/>
      <w:rPr>
        <w:color w:val="3370ff"/>
      </w:rPr>
    </w:lvl>
  </w:abstractNum>
  <w:abstractNum w:abstractNumId="1979756">
    <w:lvl>
      <w:numFmt w:val="bullet"/>
      <w:suff w:val="tab"/>
      <w:lvlText w:val="•"/>
      <w:rPr>
        <w:color w:val="3370ff"/>
      </w:rPr>
    </w:lvl>
  </w:abstractNum>
  <w:abstractNum w:abstractNumId="1979757">
    <w:lvl>
      <w:numFmt w:val="bullet"/>
      <w:suff w:val="tab"/>
      <w:lvlText w:val="•"/>
      <w:rPr>
        <w:color w:val="3370ff"/>
      </w:rPr>
    </w:lvl>
  </w:abstractNum>
  <w:abstractNum w:abstractNumId="1979758">
    <w:lvl>
      <w:numFmt w:val="bullet"/>
      <w:suff w:val="tab"/>
      <w:lvlText w:val="•"/>
      <w:rPr>
        <w:color w:val="3370ff"/>
      </w:rPr>
    </w:lvl>
  </w:abstractNum>
  <w:abstractNum w:abstractNumId="1979759">
    <w:lvl>
      <w:numFmt w:val="bullet"/>
      <w:suff w:val="tab"/>
      <w:lvlText w:val="•"/>
      <w:rPr>
        <w:color w:val="3370ff"/>
      </w:rPr>
    </w:lvl>
  </w:abstractNum>
  <w:abstractNum w:abstractNumId="1979760">
    <w:lvl>
      <w:numFmt w:val="bullet"/>
      <w:suff w:val="tab"/>
      <w:lvlText w:val="•"/>
      <w:rPr>
        <w:color w:val="3370ff"/>
      </w:rPr>
    </w:lvl>
  </w:abstractNum>
  <w:abstractNum w:abstractNumId="1979761">
    <w:lvl>
      <w:numFmt w:val="bullet"/>
      <w:suff w:val="tab"/>
      <w:lvlText w:val="￮"/>
      <w:rPr>
        <w:color w:val="3370ff"/>
      </w:rPr>
    </w:lvl>
  </w:abstractNum>
  <w:abstractNum w:abstractNumId="1979762">
    <w:lvl>
      <w:numFmt w:val="bullet"/>
      <w:suff w:val="tab"/>
      <w:lvlText w:val="￮"/>
      <w:rPr>
        <w:color w:val="3370ff"/>
      </w:rPr>
    </w:lvl>
  </w:abstractNum>
  <w:abstractNum w:abstractNumId="1979763">
    <w:lvl>
      <w:numFmt w:val="bullet"/>
      <w:suff w:val="tab"/>
      <w:lvlText w:val="￮"/>
      <w:rPr>
        <w:color w:val="3370ff"/>
      </w:rPr>
    </w:lvl>
  </w:abstractNum>
  <w:abstractNum w:abstractNumId="1979764">
    <w:lvl>
      <w:numFmt w:val="bullet"/>
      <w:suff w:val="tab"/>
      <w:lvlText w:val="￮"/>
      <w:rPr>
        <w:color w:val="3370ff"/>
      </w:rPr>
    </w:lvl>
  </w:abstractNum>
  <w:abstractNum w:abstractNumId="1979765">
    <w:lvl>
      <w:numFmt w:val="bullet"/>
      <w:suff w:val="tab"/>
      <w:lvlText w:val="￮"/>
      <w:rPr>
        <w:color w:val="3370ff"/>
      </w:rPr>
    </w:lvl>
  </w:abstractNum>
  <w:abstractNum w:abstractNumId="1979766">
    <w:lvl>
      <w:numFmt w:val="bullet"/>
      <w:suff w:val="tab"/>
      <w:lvlText w:val="•"/>
      <w:rPr>
        <w:color w:val="3370ff"/>
      </w:rPr>
    </w:lvl>
  </w:abstractNum>
  <w:abstractNum w:abstractNumId="1979767">
    <w:lvl>
      <w:numFmt w:val="bullet"/>
      <w:suff w:val="tab"/>
      <w:lvlText w:val="•"/>
      <w:rPr>
        <w:color w:val="3370ff"/>
      </w:rPr>
    </w:lvl>
  </w:abstractNum>
  <w:abstractNum w:abstractNumId="1979768">
    <w:lvl>
      <w:numFmt w:val="bullet"/>
      <w:suff w:val="tab"/>
      <w:lvlText w:val="•"/>
      <w:rPr>
        <w:color w:val="3370ff"/>
      </w:rPr>
    </w:lvl>
  </w:abstractNum>
  <w:abstractNum w:abstractNumId="1979769">
    <w:lvl>
      <w:numFmt w:val="bullet"/>
      <w:suff w:val="tab"/>
      <w:lvlText w:val="•"/>
      <w:rPr>
        <w:color w:val="3370ff"/>
      </w:rPr>
    </w:lvl>
  </w:abstractNum>
  <w:abstractNum w:abstractNumId="1979770">
    <w:lvl>
      <w:numFmt w:val="bullet"/>
      <w:suff w:val="tab"/>
      <w:lvlText w:val="•"/>
      <w:rPr>
        <w:color w:val="3370ff"/>
      </w:rPr>
    </w:lvl>
  </w:abstractNum>
  <w:abstractNum w:abstractNumId="1979771">
    <w:lvl>
      <w:numFmt w:val="bullet"/>
      <w:suff w:val="tab"/>
      <w:lvlText w:val="•"/>
      <w:rPr>
        <w:color w:val="3370ff"/>
      </w:rPr>
    </w:lvl>
  </w:abstractNum>
  <w:abstractNum w:abstractNumId="1979772">
    <w:lvl>
      <w:numFmt w:val="bullet"/>
      <w:suff w:val="tab"/>
      <w:lvlText w:val="•"/>
      <w:rPr>
        <w:color w:val="3370ff"/>
      </w:rPr>
    </w:lvl>
  </w:abstractNum>
  <w:abstractNum w:abstractNumId="1979773">
    <w:lvl>
      <w:numFmt w:val="bullet"/>
      <w:suff w:val="tab"/>
      <w:lvlText w:val="•"/>
      <w:rPr>
        <w:color w:val="3370ff"/>
      </w:rPr>
    </w:lvl>
  </w:abstractNum>
  <w:abstractNum w:abstractNumId="1979774">
    <w:lvl>
      <w:numFmt w:val="bullet"/>
      <w:suff w:val="tab"/>
      <w:lvlText w:val="•"/>
      <w:rPr>
        <w:color w:val="3370ff"/>
      </w:rPr>
    </w:lvl>
  </w:abstractNum>
  <w:abstractNum w:abstractNumId="1979775">
    <w:lvl>
      <w:numFmt w:val="bullet"/>
      <w:suff w:val="tab"/>
      <w:lvlText w:val="•"/>
      <w:rPr>
        <w:color w:val="3370ff"/>
      </w:rPr>
    </w:lvl>
  </w:abstractNum>
  <w:abstractNum w:abstractNumId="1979776">
    <w:lvl>
      <w:numFmt w:val="bullet"/>
      <w:suff w:val="tab"/>
      <w:lvlText w:val="•"/>
      <w:rPr>
        <w:color w:val="3370ff"/>
      </w:rPr>
    </w:lvl>
  </w:abstractNum>
  <w:abstractNum w:abstractNumId="1979777">
    <w:lvl>
      <w:numFmt w:val="bullet"/>
      <w:suff w:val="tab"/>
      <w:lvlText w:val="•"/>
      <w:rPr>
        <w:color w:val="3370ff"/>
      </w:rPr>
    </w:lvl>
  </w:abstractNum>
  <w:abstractNum w:abstractNumId="1979778">
    <w:lvl>
      <w:numFmt w:val="bullet"/>
      <w:suff w:val="tab"/>
      <w:lvlText w:val="•"/>
      <w:rPr>
        <w:color w:val="3370ff"/>
      </w:rPr>
    </w:lvl>
  </w:abstractNum>
  <w:abstractNum w:abstractNumId="1979779">
    <w:lvl>
      <w:numFmt w:val="bullet"/>
      <w:suff w:val="tab"/>
      <w:lvlText w:val="•"/>
      <w:rPr>
        <w:color w:val="3370ff"/>
      </w:rPr>
    </w:lvl>
  </w:abstractNum>
  <w:abstractNum w:abstractNumId="1979780">
    <w:lvl>
      <w:numFmt w:val="bullet"/>
      <w:suff w:val="tab"/>
      <w:lvlText w:val="•"/>
      <w:rPr>
        <w:color w:val="3370ff"/>
      </w:rPr>
    </w:lvl>
  </w:abstractNum>
  <w:abstractNum w:abstractNumId="1979781">
    <w:lvl>
      <w:numFmt w:val="bullet"/>
      <w:suff w:val="tab"/>
      <w:lvlText w:val="￮"/>
      <w:rPr>
        <w:color w:val="3370ff"/>
      </w:rPr>
    </w:lvl>
  </w:abstractNum>
  <w:abstractNum w:abstractNumId="1979782">
    <w:lvl>
      <w:numFmt w:val="bullet"/>
      <w:suff w:val="tab"/>
      <w:lvlText w:val="￮"/>
      <w:rPr>
        <w:color w:val="3370ff"/>
      </w:rPr>
    </w:lvl>
  </w:abstractNum>
  <w:abstractNum w:abstractNumId="1979783">
    <w:lvl>
      <w:numFmt w:val="bullet"/>
      <w:suff w:val="tab"/>
      <w:lvlText w:val="￮"/>
      <w:rPr>
        <w:color w:val="3370ff"/>
      </w:rPr>
    </w:lvl>
  </w:abstractNum>
  <w:abstractNum w:abstractNumId="1979784">
    <w:lvl>
      <w:numFmt w:val="bullet"/>
      <w:suff w:val="tab"/>
      <w:lvlText w:val="￮"/>
      <w:rPr>
        <w:color w:val="3370ff"/>
      </w:rPr>
    </w:lvl>
  </w:abstractNum>
  <w:abstractNum w:abstractNumId="1979785">
    <w:lvl>
      <w:numFmt w:val="bullet"/>
      <w:suff w:val="tab"/>
      <w:lvlText w:val="•"/>
      <w:rPr>
        <w:color w:val="3370ff"/>
      </w:rPr>
    </w:lvl>
  </w:abstractNum>
  <w:abstractNum w:abstractNumId="1979786">
    <w:lvl>
      <w:numFmt w:val="bullet"/>
      <w:suff w:val="tab"/>
      <w:lvlText w:val="•"/>
      <w:rPr>
        <w:color w:val="3370ff"/>
      </w:rPr>
    </w:lvl>
  </w:abstractNum>
  <w:abstractNum w:abstractNumId="1979787">
    <w:lvl>
      <w:numFmt w:val="bullet"/>
      <w:suff w:val="tab"/>
      <w:lvlText w:val="•"/>
      <w:rPr>
        <w:color w:val="3370ff"/>
      </w:rPr>
    </w:lvl>
  </w:abstractNum>
  <w:abstractNum w:abstractNumId="1979788">
    <w:lvl>
      <w:numFmt w:val="bullet"/>
      <w:suff w:val="tab"/>
      <w:lvlText w:val="•"/>
      <w:rPr>
        <w:color w:val="3370ff"/>
      </w:rPr>
    </w:lvl>
  </w:abstractNum>
  <w:abstractNum w:abstractNumId="1979789">
    <w:lvl>
      <w:numFmt w:val="bullet"/>
      <w:suff w:val="tab"/>
      <w:lvlText w:val="•"/>
      <w:rPr>
        <w:color w:val="3370ff"/>
      </w:rPr>
    </w:lvl>
  </w:abstractNum>
  <w:abstractNum w:abstractNumId="1979790">
    <w:lvl>
      <w:numFmt w:val="bullet"/>
      <w:suff w:val="tab"/>
      <w:lvlText w:val="•"/>
      <w:rPr>
        <w:color w:val="3370ff"/>
      </w:rPr>
    </w:lvl>
  </w:abstractNum>
  <w:abstractNum w:abstractNumId="1979791">
    <w:lvl>
      <w:numFmt w:val="bullet"/>
      <w:suff w:val="tab"/>
      <w:lvlText w:val="•"/>
      <w:rPr>
        <w:color w:val="3370ff"/>
      </w:rPr>
    </w:lvl>
  </w:abstractNum>
  <w:abstractNum w:abstractNumId="1979792">
    <w:lvl>
      <w:numFmt w:val="bullet"/>
      <w:suff w:val="tab"/>
      <w:lvlText w:val="•"/>
      <w:rPr>
        <w:color w:val="3370ff"/>
      </w:rPr>
    </w:lvl>
  </w:abstractNum>
  <w:abstractNum w:abstractNumId="1979793">
    <w:lvl>
      <w:numFmt w:val="bullet"/>
      <w:suff w:val="tab"/>
      <w:lvlText w:val="•"/>
      <w:rPr>
        <w:color w:val="3370ff"/>
      </w:rPr>
    </w:lvl>
  </w:abstractNum>
  <w:abstractNum w:abstractNumId="1979794">
    <w:lvl>
      <w:numFmt w:val="bullet"/>
      <w:suff w:val="tab"/>
      <w:lvlText w:val="•"/>
      <w:rPr>
        <w:color w:val="3370ff"/>
      </w:rPr>
    </w:lvl>
  </w:abstractNum>
  <w:abstractNum w:abstractNumId="1979795">
    <w:lvl>
      <w:numFmt w:val="bullet"/>
      <w:suff w:val="tab"/>
      <w:lvlText w:val="•"/>
      <w:rPr>
        <w:color w:val="3370ff"/>
      </w:rPr>
    </w:lvl>
  </w:abstractNum>
  <w:abstractNum w:abstractNumId="1979796">
    <w:lvl>
      <w:numFmt w:val="bullet"/>
      <w:suff w:val="tab"/>
      <w:lvlText w:val="•"/>
      <w:rPr>
        <w:color w:val="3370ff"/>
      </w:rPr>
    </w:lvl>
  </w:abstractNum>
  <w:abstractNum w:abstractNumId="1979797">
    <w:lvl>
      <w:numFmt w:val="bullet"/>
      <w:suff w:val="tab"/>
      <w:lvlText w:val="•"/>
      <w:rPr>
        <w:color w:val="3370ff"/>
      </w:rPr>
    </w:lvl>
  </w:abstractNum>
  <w:abstractNum w:abstractNumId="1979798">
    <w:lvl>
      <w:numFmt w:val="bullet"/>
      <w:suff w:val="tab"/>
      <w:lvlText w:val="•"/>
      <w:rPr>
        <w:color w:val="3370ff"/>
      </w:rPr>
    </w:lvl>
  </w:abstractNum>
  <w:abstractNum w:abstractNumId="1979799">
    <w:lvl>
      <w:numFmt w:val="bullet"/>
      <w:suff w:val="tab"/>
      <w:lvlText w:val="•"/>
      <w:rPr>
        <w:color w:val="3370ff"/>
      </w:rPr>
    </w:lvl>
  </w:abstractNum>
  <w:abstractNum w:abstractNumId="1979800">
    <w:lvl>
      <w:start w:val="1"/>
      <w:numFmt w:val="decimal"/>
      <w:suff w:val="tab"/>
      <w:lvlText w:val="%1."/>
      <w:rPr>
        <w:color w:val="3370ff"/>
      </w:rPr>
    </w:lvl>
  </w:abstractNum>
  <w:abstractNum w:abstractNumId="1979801">
    <w:lvl>
      <w:start w:val="2"/>
      <w:numFmt w:val="decimal"/>
      <w:suff w:val="tab"/>
      <w:lvlText w:val="%1."/>
      <w:rPr>
        <w:color w:val="3370ff"/>
      </w:rPr>
    </w:lvl>
  </w:abstractNum>
  <w:abstractNum w:abstractNumId="1979802">
    <w:lvl>
      <w:start w:val="3"/>
      <w:numFmt w:val="decimal"/>
      <w:suff w:val="tab"/>
      <w:lvlText w:val="%1."/>
      <w:rPr>
        <w:color w:val="3370ff"/>
      </w:rPr>
    </w:lvl>
  </w:abstractNum>
  <w:abstractNum w:abstractNumId="1979803">
    <w:lvl>
      <w:start w:val="4"/>
      <w:numFmt w:val="decimal"/>
      <w:suff w:val="tab"/>
      <w:lvlText w:val="%1."/>
      <w:rPr>
        <w:color w:val="3370ff"/>
      </w:rPr>
    </w:lvl>
  </w:abstractNum>
  <w:abstractNum w:abstractNumId="1979804">
    <w:lvl>
      <w:numFmt w:val="bullet"/>
      <w:suff w:val="tab"/>
      <w:lvlText w:val="•"/>
      <w:rPr>
        <w:color w:val="3370ff"/>
      </w:rPr>
    </w:lvl>
  </w:abstractNum>
  <w:abstractNum w:abstractNumId="1979805">
    <w:lvl>
      <w:numFmt w:val="bullet"/>
      <w:suff w:val="tab"/>
      <w:lvlText w:val="•"/>
      <w:rPr>
        <w:color w:val="3370ff"/>
      </w:rPr>
    </w:lvl>
  </w:abstractNum>
  <w:abstractNum w:abstractNumId="1979806">
    <w:lvl>
      <w:numFmt w:val="bullet"/>
      <w:suff w:val="tab"/>
      <w:lvlText w:val="•"/>
      <w:rPr>
        <w:color w:val="3370ff"/>
      </w:rPr>
    </w:lvl>
  </w:abstractNum>
  <w:abstractNum w:abstractNumId="1979807">
    <w:lvl>
      <w:numFmt w:val="bullet"/>
      <w:suff w:val="tab"/>
      <w:lvlText w:val="•"/>
      <w:rPr>
        <w:color w:val="3370ff"/>
      </w:rPr>
    </w:lvl>
  </w:abstractNum>
  <w:abstractNum w:abstractNumId="1979808">
    <w:lvl>
      <w:numFmt w:val="bullet"/>
      <w:suff w:val="tab"/>
      <w:lvlText w:val="•"/>
      <w:rPr>
        <w:color w:val="3370ff"/>
      </w:rPr>
    </w:lvl>
  </w:abstractNum>
  <w:abstractNum w:abstractNumId="1979809">
    <w:lvl>
      <w:numFmt w:val="bullet"/>
      <w:suff w:val="tab"/>
      <w:lvlText w:val="•"/>
      <w:rPr>
        <w:color w:val="3370ff"/>
      </w:rPr>
    </w:lvl>
  </w:abstractNum>
  <w:abstractNum w:abstractNumId="1979810">
    <w:lvl>
      <w:numFmt w:val="bullet"/>
      <w:suff w:val="tab"/>
      <w:lvlText w:val="￮"/>
      <w:rPr>
        <w:color w:val="3370ff"/>
      </w:rPr>
    </w:lvl>
  </w:abstractNum>
  <w:abstractNum w:abstractNumId="1979811">
    <w:lvl>
      <w:numFmt w:val="bullet"/>
      <w:suff w:val="tab"/>
      <w:lvlText w:val="￮"/>
      <w:rPr>
        <w:color w:val="3370ff"/>
      </w:rPr>
    </w:lvl>
  </w:abstractNum>
  <w:abstractNum w:abstractNumId="1979812">
    <w:lvl>
      <w:numFmt w:val="bullet"/>
      <w:suff w:val="tab"/>
      <w:lvlText w:val="•"/>
      <w:rPr>
        <w:color w:val="3370ff"/>
      </w:rPr>
    </w:lvl>
  </w:abstractNum>
  <w:abstractNum w:abstractNumId="1979813">
    <w:lvl>
      <w:numFmt w:val="bullet"/>
      <w:suff w:val="tab"/>
      <w:lvlText w:val="•"/>
      <w:rPr>
        <w:color w:val="3370ff"/>
      </w:rPr>
    </w:lvl>
  </w:abstractNum>
  <w:abstractNum w:abstractNumId="1979814">
    <w:lvl>
      <w:numFmt w:val="bullet"/>
      <w:suff w:val="tab"/>
      <w:lvlText w:val="•"/>
      <w:rPr>
        <w:color w:val="3370ff"/>
      </w:rPr>
    </w:lvl>
  </w:abstractNum>
  <w:abstractNum w:abstractNumId="1979815">
    <w:lvl>
      <w:numFmt w:val="bullet"/>
      <w:suff w:val="tab"/>
      <w:lvlText w:val="•"/>
      <w:rPr>
        <w:color w:val="3370ff"/>
      </w:rPr>
    </w:lvl>
  </w:abstractNum>
  <w:abstractNum w:abstractNumId="1979816">
    <w:lvl>
      <w:numFmt w:val="bullet"/>
      <w:suff w:val="tab"/>
      <w:lvlText w:val="•"/>
      <w:rPr>
        <w:color w:val="3370ff"/>
      </w:rPr>
    </w:lvl>
  </w:abstractNum>
  <w:abstractNum w:abstractNumId="1979817">
    <w:lvl>
      <w:numFmt w:val="bullet"/>
      <w:suff w:val="tab"/>
      <w:lvlText w:val="•"/>
      <w:rPr>
        <w:color w:val="3370ff"/>
      </w:rPr>
    </w:lvl>
  </w:abstractNum>
  <w:abstractNum w:abstractNumId="1979818">
    <w:lvl>
      <w:numFmt w:val="bullet"/>
      <w:suff w:val="tab"/>
      <w:lvlText w:val="•"/>
      <w:rPr>
        <w:color w:val="3370ff"/>
      </w:rPr>
    </w:lvl>
  </w:abstractNum>
  <w:abstractNum w:abstractNumId="1979819">
    <w:lvl>
      <w:numFmt w:val="bullet"/>
      <w:suff w:val="tab"/>
      <w:lvlText w:val="•"/>
      <w:rPr>
        <w:color w:val="3370ff"/>
      </w:rPr>
    </w:lvl>
  </w:abstractNum>
  <w:abstractNum w:abstractNumId="1979820">
    <w:lvl>
      <w:numFmt w:val="bullet"/>
      <w:suff w:val="tab"/>
      <w:lvlText w:val="•"/>
      <w:rPr>
        <w:color w:val="3370ff"/>
      </w:rPr>
    </w:lvl>
  </w:abstractNum>
  <w:abstractNum w:abstractNumId="1979821">
    <w:lvl>
      <w:numFmt w:val="bullet"/>
      <w:suff w:val="tab"/>
      <w:lvlText w:val="•"/>
      <w:rPr>
        <w:color w:val="3370ff"/>
      </w:rPr>
    </w:lvl>
  </w:abstractNum>
  <w:abstractNum w:abstractNumId="1979822">
    <w:lvl>
      <w:numFmt w:val="bullet"/>
      <w:suff w:val="tab"/>
      <w:lvlText w:val="•"/>
      <w:rPr>
        <w:color w:val="3370ff"/>
      </w:rPr>
    </w:lvl>
  </w:abstractNum>
  <w:abstractNum w:abstractNumId="1979823">
    <w:lvl>
      <w:numFmt w:val="bullet"/>
      <w:suff w:val="tab"/>
      <w:lvlText w:val="•"/>
      <w:rPr>
        <w:color w:val="3370ff"/>
      </w:rPr>
    </w:lvl>
  </w:abstractNum>
  <w:abstractNum w:abstractNumId="1979824">
    <w:lvl>
      <w:numFmt w:val="bullet"/>
      <w:suff w:val="tab"/>
      <w:lvlText w:val="•"/>
      <w:rPr>
        <w:color w:val="3370ff"/>
      </w:rPr>
    </w:lvl>
  </w:abstractNum>
  <w:abstractNum w:abstractNumId="1979825">
    <w:lvl>
      <w:numFmt w:val="bullet"/>
      <w:suff w:val="tab"/>
      <w:lvlText w:val="•"/>
      <w:rPr>
        <w:color w:val="3370ff"/>
      </w:rPr>
    </w:lvl>
  </w:abstractNum>
  <w:abstractNum w:abstractNumId="1979826">
    <w:lvl>
      <w:numFmt w:val="bullet"/>
      <w:suff w:val="tab"/>
      <w:lvlText w:val="•"/>
      <w:rPr>
        <w:color w:val="3370ff"/>
      </w:rPr>
    </w:lvl>
  </w:abstractNum>
  <w:abstractNum w:abstractNumId="1979827">
    <w:lvl>
      <w:numFmt w:val="bullet"/>
      <w:suff w:val="tab"/>
      <w:lvlText w:val="•"/>
      <w:rPr>
        <w:color w:val="3370ff"/>
      </w:rPr>
    </w:lvl>
  </w:abstractNum>
  <w:abstractNum w:abstractNumId="1979828">
    <w:lvl>
      <w:numFmt w:val="bullet"/>
      <w:suff w:val="tab"/>
      <w:lvlText w:val="•"/>
      <w:rPr>
        <w:color w:val="3370ff"/>
      </w:rPr>
    </w:lvl>
  </w:abstractNum>
  <w:abstractNum w:abstractNumId="1979829">
    <w:lvl>
      <w:numFmt w:val="bullet"/>
      <w:suff w:val="tab"/>
      <w:lvlText w:val="￮"/>
      <w:rPr>
        <w:color w:val="3370ff"/>
      </w:rPr>
    </w:lvl>
  </w:abstractNum>
  <w:abstractNum w:abstractNumId="1979830">
    <w:lvl>
      <w:numFmt w:val="bullet"/>
      <w:suff w:val="tab"/>
      <w:lvlText w:val="•"/>
      <w:rPr>
        <w:color w:val="3370ff"/>
      </w:rPr>
    </w:lvl>
  </w:abstractNum>
  <w:abstractNum w:abstractNumId="1979831">
    <w:lvl>
      <w:numFmt w:val="bullet"/>
      <w:suff w:val="tab"/>
      <w:lvlText w:val="•"/>
      <w:rPr>
        <w:color w:val="3370ff"/>
      </w:rPr>
    </w:lvl>
  </w:abstractNum>
  <w:abstractNum w:abstractNumId="1979832">
    <w:lvl>
      <w:numFmt w:val="bullet"/>
      <w:suff w:val="tab"/>
      <w:lvlText w:val="•"/>
      <w:rPr>
        <w:color w:val="3370ff"/>
      </w:rPr>
    </w:lvl>
  </w:abstractNum>
  <w:abstractNum w:abstractNumId="1979833">
    <w:lvl>
      <w:numFmt w:val="bullet"/>
      <w:suff w:val="tab"/>
      <w:lvlText w:val="•"/>
      <w:rPr>
        <w:color w:val="3370ff"/>
      </w:rPr>
    </w:lvl>
  </w:abstractNum>
  <w:abstractNum w:abstractNumId="1979834">
    <w:lvl>
      <w:numFmt w:val="bullet"/>
      <w:suff w:val="tab"/>
      <w:lvlText w:val="•"/>
      <w:rPr>
        <w:color w:val="3370ff"/>
      </w:rPr>
    </w:lvl>
  </w:abstractNum>
  <w:abstractNum w:abstractNumId="1979835">
    <w:lvl>
      <w:numFmt w:val="bullet"/>
      <w:suff w:val="tab"/>
      <w:lvlText w:val="•"/>
      <w:rPr>
        <w:color w:val="3370ff"/>
      </w:rPr>
    </w:lvl>
  </w:abstractNum>
  <w:abstractNum w:abstractNumId="1979836">
    <w:lvl>
      <w:numFmt w:val="bullet"/>
      <w:suff w:val="tab"/>
      <w:lvlText w:val="•"/>
      <w:rPr>
        <w:color w:val="3370ff"/>
      </w:rPr>
    </w:lvl>
  </w:abstractNum>
  <w:abstractNum w:abstractNumId="1979837">
    <w:lvl>
      <w:numFmt w:val="bullet"/>
      <w:suff w:val="tab"/>
      <w:lvlText w:val="•"/>
      <w:rPr>
        <w:color w:val="3370ff"/>
      </w:rPr>
    </w:lvl>
  </w:abstractNum>
  <w:abstractNum w:abstractNumId="1979838">
    <w:lvl>
      <w:numFmt w:val="bullet"/>
      <w:suff w:val="tab"/>
      <w:lvlText w:val="•"/>
      <w:rPr>
        <w:color w:val="3370ff"/>
      </w:rPr>
    </w:lvl>
  </w:abstractNum>
  <w:abstractNum w:abstractNumId="1979839">
    <w:lvl>
      <w:numFmt w:val="bullet"/>
      <w:suff w:val="tab"/>
      <w:lvlText w:val="•"/>
      <w:rPr>
        <w:color w:val="3370ff"/>
      </w:rPr>
    </w:lvl>
  </w:abstractNum>
  <w:abstractNum w:abstractNumId="1979840">
    <w:lvl>
      <w:numFmt w:val="bullet"/>
      <w:suff w:val="tab"/>
      <w:lvlText w:val="•"/>
      <w:rPr>
        <w:color w:val="3370ff"/>
      </w:rPr>
    </w:lvl>
  </w:abstractNum>
  <w:abstractNum w:abstractNumId="1979841">
    <w:lvl>
      <w:numFmt w:val="bullet"/>
      <w:suff w:val="tab"/>
      <w:lvlText w:val="•"/>
      <w:rPr>
        <w:color w:val="3370ff"/>
      </w:rPr>
    </w:lvl>
  </w:abstractNum>
  <w:abstractNum w:abstractNumId="1979842">
    <w:lvl>
      <w:numFmt w:val="bullet"/>
      <w:suff w:val="tab"/>
      <w:lvlText w:val="•"/>
      <w:rPr>
        <w:color w:val="3370ff"/>
      </w:rPr>
    </w:lvl>
  </w:abstractNum>
  <w:abstractNum w:abstractNumId="1979843">
    <w:lvl>
      <w:numFmt w:val="bullet"/>
      <w:suff w:val="tab"/>
      <w:lvlText w:val="•"/>
      <w:rPr>
        <w:color w:val="3370ff"/>
      </w:rPr>
    </w:lvl>
  </w:abstractNum>
  <w:abstractNum w:abstractNumId="1979844">
    <w:lvl>
      <w:numFmt w:val="bullet"/>
      <w:suff w:val="tab"/>
      <w:lvlText w:val="•"/>
      <w:rPr>
        <w:color w:val="3370ff"/>
      </w:rPr>
    </w:lvl>
  </w:abstractNum>
  <w:abstractNum w:abstractNumId="1979845">
    <w:lvl>
      <w:numFmt w:val="bullet"/>
      <w:suff w:val="tab"/>
      <w:lvlText w:val="￮"/>
      <w:rPr>
        <w:color w:val="3370ff"/>
      </w:rPr>
    </w:lvl>
  </w:abstractNum>
  <w:abstractNum w:abstractNumId="1979846">
    <w:lvl>
      <w:numFmt w:val="bullet"/>
      <w:suff w:val="tab"/>
      <w:lvlText w:val="￮"/>
      <w:rPr>
        <w:color w:val="3370ff"/>
      </w:rPr>
    </w:lvl>
  </w:abstractNum>
  <w:abstractNum w:abstractNumId="1979847">
    <w:lvl>
      <w:start w:val="1"/>
      <w:numFmt w:val="decimal"/>
      <w:suff w:val="tab"/>
      <w:lvlText w:val="%1."/>
      <w:rPr>
        <w:color w:val="3370ff"/>
      </w:rPr>
    </w:lvl>
  </w:abstractNum>
  <w:abstractNum w:abstractNumId="1979848">
    <w:lvl>
      <w:start w:val="2"/>
      <w:numFmt w:val="decimal"/>
      <w:suff w:val="tab"/>
      <w:lvlText w:val="%1."/>
      <w:rPr>
        <w:color w:val="3370ff"/>
      </w:rPr>
    </w:lvl>
  </w:abstractNum>
  <w:abstractNum w:abstractNumId="1979849">
    <w:lvl>
      <w:start w:val="3"/>
      <w:numFmt w:val="decimal"/>
      <w:suff w:val="tab"/>
      <w:lvlText w:val="%1."/>
      <w:rPr>
        <w:color w:val="3370ff"/>
      </w:rPr>
    </w:lvl>
  </w:abstractNum>
  <w:abstractNum w:abstractNumId="1979850">
    <w:lvl>
      <w:start w:val="4"/>
      <w:numFmt w:val="decimal"/>
      <w:suff w:val="tab"/>
      <w:lvlText w:val="%1."/>
      <w:rPr>
        <w:color w:val="3370ff"/>
      </w:rPr>
    </w:lvl>
  </w:abstractNum>
  <w:abstractNum w:abstractNumId="1979851">
    <w:lvl>
      <w:start w:val="5"/>
      <w:numFmt w:val="decimal"/>
      <w:suff w:val="tab"/>
      <w:lvlText w:val="%1."/>
      <w:rPr>
        <w:color w:val="3370ff"/>
      </w:rPr>
    </w:lvl>
  </w:abstractNum>
  <w:abstractNum w:abstractNumId="1979852">
    <w:lvl>
      <w:start w:val="6"/>
      <w:numFmt w:val="decimal"/>
      <w:suff w:val="tab"/>
      <w:lvlText w:val="%1."/>
      <w:rPr>
        <w:color w:val="3370ff"/>
      </w:rPr>
    </w:lvl>
  </w:abstractNum>
  <w:abstractNum w:abstractNumId="1979853">
    <w:lvl>
      <w:start w:val="7"/>
      <w:numFmt w:val="decimal"/>
      <w:suff w:val="tab"/>
      <w:lvlText w:val="%1."/>
      <w:rPr>
        <w:color w:val="3370ff"/>
      </w:rPr>
    </w:lvl>
  </w:abstractNum>
  <w:abstractNum w:abstractNumId="1979854">
    <w:lvl>
      <w:start w:val="8"/>
      <w:numFmt w:val="decimal"/>
      <w:suff w:val="tab"/>
      <w:lvlText w:val="%1."/>
      <w:rPr>
        <w:color w:val="3370ff"/>
      </w:rPr>
    </w:lvl>
  </w:abstractNum>
  <w:abstractNum w:abstractNumId="1979855">
    <w:lvl>
      <w:numFmt w:val="bullet"/>
      <w:suff w:val="tab"/>
      <w:lvlText w:val="•"/>
      <w:rPr>
        <w:color w:val="3370ff"/>
      </w:rPr>
    </w:lvl>
  </w:abstractNum>
  <w:abstractNum w:abstractNumId="1979856">
    <w:lvl>
      <w:numFmt w:val="bullet"/>
      <w:suff w:val="tab"/>
      <w:lvlText w:val="•"/>
      <w:rPr>
        <w:color w:val="3370ff"/>
      </w:rPr>
    </w:lvl>
  </w:abstractNum>
  <w:abstractNum w:abstractNumId="1979857">
    <w:lvl>
      <w:numFmt w:val="bullet"/>
      <w:suff w:val="tab"/>
      <w:lvlText w:val="•"/>
      <w:rPr>
        <w:color w:val="3370ff"/>
      </w:rPr>
    </w:lvl>
  </w:abstractNum>
  <w:abstractNum w:abstractNumId="1979858">
    <w:lvl>
      <w:numFmt w:val="bullet"/>
      <w:suff w:val="tab"/>
      <w:lvlText w:val="•"/>
      <w:rPr>
        <w:color w:val="3370ff"/>
      </w:rPr>
    </w:lvl>
  </w:abstractNum>
  <w:abstractNum w:abstractNumId="1979859">
    <w:lvl>
      <w:numFmt w:val="bullet"/>
      <w:suff w:val="tab"/>
      <w:lvlText w:val="•"/>
      <w:rPr>
        <w:color w:val="3370ff"/>
      </w:rPr>
    </w:lvl>
  </w:abstractNum>
  <w:abstractNum w:abstractNumId="1979860">
    <w:lvl>
      <w:numFmt w:val="bullet"/>
      <w:suff w:val="tab"/>
      <w:lvlText w:val="￮"/>
      <w:rPr>
        <w:color w:val="3370ff"/>
      </w:rPr>
    </w:lvl>
  </w:abstractNum>
  <w:abstractNum w:abstractNumId="1979861">
    <w:lvl>
      <w:numFmt w:val="bullet"/>
      <w:suff w:val="tab"/>
      <w:lvlText w:val="￮"/>
      <w:rPr>
        <w:color w:val="3370ff"/>
      </w:rPr>
    </w:lvl>
  </w:abstractNum>
  <w:abstractNum w:abstractNumId="1979862">
    <w:lvl>
      <w:numFmt w:val="bullet"/>
      <w:suff w:val="tab"/>
      <w:lvlText w:val="￮"/>
      <w:rPr>
        <w:color w:val="3370ff"/>
      </w:rPr>
    </w:lvl>
  </w:abstractNum>
  <w:abstractNum w:abstractNumId="1979863">
    <w:lvl>
      <w:numFmt w:val="bullet"/>
      <w:suff w:val="tab"/>
      <w:lvlText w:val="￮"/>
      <w:rPr>
        <w:color w:val="3370ff"/>
      </w:rPr>
    </w:lvl>
  </w:abstractNum>
  <w:abstractNum w:abstractNumId="1979864">
    <w:lvl>
      <w:numFmt w:val="bullet"/>
      <w:suff w:val="tab"/>
      <w:lvlText w:val="￮"/>
      <w:rPr>
        <w:color w:val="3370ff"/>
      </w:rPr>
    </w:lvl>
  </w:abstractNum>
  <w:abstractNum w:abstractNumId="1979865">
    <w:lvl>
      <w:numFmt w:val="bullet"/>
      <w:suff w:val="tab"/>
      <w:lvlText w:val="•"/>
      <w:rPr>
        <w:color w:val="3370ff"/>
      </w:rPr>
    </w:lvl>
  </w:abstractNum>
  <w:abstractNum w:abstractNumId="1979866">
    <w:lvl>
      <w:numFmt w:val="bullet"/>
      <w:suff w:val="tab"/>
      <w:lvlText w:val="•"/>
      <w:rPr>
        <w:color w:val="3370ff"/>
      </w:rPr>
    </w:lvl>
  </w:abstractNum>
  <w:abstractNum w:abstractNumId="1979867">
    <w:lvl>
      <w:numFmt w:val="bullet"/>
      <w:suff w:val="tab"/>
      <w:lvlText w:val="•"/>
      <w:rPr>
        <w:color w:val="3370ff"/>
      </w:rPr>
    </w:lvl>
  </w:abstractNum>
  <w:abstractNum w:abstractNumId="1979868">
    <w:lvl>
      <w:numFmt w:val="bullet"/>
      <w:suff w:val="tab"/>
      <w:lvlText w:val="•"/>
      <w:rPr>
        <w:color w:val="3370ff"/>
      </w:rPr>
    </w:lvl>
  </w:abstractNum>
  <w:abstractNum w:abstractNumId="1979869">
    <w:lvl>
      <w:numFmt w:val="bullet"/>
      <w:suff w:val="tab"/>
      <w:lvlText w:val="•"/>
      <w:rPr>
        <w:color w:val="3370ff"/>
      </w:rPr>
    </w:lvl>
  </w:abstractNum>
  <w:abstractNum w:abstractNumId="1979870">
    <w:lvl>
      <w:numFmt w:val="bullet"/>
      <w:suff w:val="tab"/>
      <w:lvlText w:val="•"/>
      <w:rPr>
        <w:color w:val="3370ff"/>
      </w:rPr>
    </w:lvl>
  </w:abstractNum>
  <w:abstractNum w:abstractNumId="1979871">
    <w:lvl>
      <w:numFmt w:val="bullet"/>
      <w:suff w:val="tab"/>
      <w:lvlText w:val="•"/>
      <w:rPr>
        <w:color w:val="3370ff"/>
      </w:rPr>
    </w:lvl>
  </w:abstractNum>
  <w:abstractNum w:abstractNumId="1979872">
    <w:lvl>
      <w:numFmt w:val="bullet"/>
      <w:suff w:val="tab"/>
      <w:lvlText w:val="•"/>
      <w:rPr>
        <w:color w:val="3370ff"/>
      </w:rPr>
    </w:lvl>
  </w:abstractNum>
  <w:abstractNum w:abstractNumId="1979873">
    <w:lvl>
      <w:numFmt w:val="bullet"/>
      <w:suff w:val="tab"/>
      <w:lvlText w:val="•"/>
      <w:rPr>
        <w:color w:val="3370ff"/>
      </w:rPr>
    </w:lvl>
  </w:abstractNum>
  <w:abstractNum w:abstractNumId="1979874">
    <w:lvl>
      <w:numFmt w:val="bullet"/>
      <w:suff w:val="tab"/>
      <w:lvlText w:val="•"/>
      <w:rPr>
        <w:color w:val="3370ff"/>
      </w:rPr>
    </w:lvl>
  </w:abstractNum>
  <w:abstractNum w:abstractNumId="1979875">
    <w:lvl>
      <w:numFmt w:val="bullet"/>
      <w:suff w:val="tab"/>
      <w:lvlText w:val="•"/>
      <w:rPr>
        <w:color w:val="3370ff"/>
      </w:rPr>
    </w:lvl>
  </w:abstractNum>
  <w:abstractNum w:abstractNumId="1979876">
    <w:lvl>
      <w:numFmt w:val="bullet"/>
      <w:suff w:val="tab"/>
      <w:lvlText w:val="•"/>
      <w:rPr>
        <w:color w:val="3370ff"/>
      </w:rPr>
    </w:lvl>
  </w:abstractNum>
  <w:abstractNum w:abstractNumId="1979877">
    <w:lvl>
      <w:numFmt w:val="bullet"/>
      <w:suff w:val="tab"/>
      <w:lvlText w:val="•"/>
      <w:rPr>
        <w:color w:val="3370ff"/>
      </w:rPr>
    </w:lvl>
  </w:abstractNum>
  <w:abstractNum w:abstractNumId="1979878">
    <w:lvl>
      <w:numFmt w:val="bullet"/>
      <w:suff w:val="tab"/>
      <w:lvlText w:val="•"/>
      <w:rPr>
        <w:color w:val="3370ff"/>
      </w:rPr>
    </w:lvl>
  </w:abstractNum>
  <w:abstractNum w:abstractNumId="1979879">
    <w:lvl>
      <w:numFmt w:val="bullet"/>
      <w:suff w:val="tab"/>
      <w:lvlText w:val="•"/>
      <w:rPr>
        <w:color w:val="3370ff"/>
      </w:rPr>
    </w:lvl>
  </w:abstractNum>
  <w:abstractNum w:abstractNumId="1979880">
    <w:lvl>
      <w:numFmt w:val="bullet"/>
      <w:suff w:val="tab"/>
      <w:lvlText w:val="•"/>
      <w:rPr>
        <w:color w:val="3370ff"/>
      </w:rPr>
    </w:lvl>
  </w:abstractNum>
  <w:abstractNum w:abstractNumId="1979881">
    <w:lvl>
      <w:numFmt w:val="bullet"/>
      <w:suff w:val="tab"/>
      <w:lvlText w:val="•"/>
      <w:rPr>
        <w:color w:val="3370ff"/>
      </w:rPr>
    </w:lvl>
  </w:abstractNum>
  <w:abstractNum w:abstractNumId="1979882">
    <w:lvl>
      <w:numFmt w:val="bullet"/>
      <w:suff w:val="tab"/>
      <w:lvlText w:val="•"/>
      <w:rPr>
        <w:color w:val="3370ff"/>
      </w:rPr>
    </w:lvl>
  </w:abstractNum>
  <w:abstractNum w:abstractNumId="1979883">
    <w:lvl>
      <w:numFmt w:val="bullet"/>
      <w:suff w:val="tab"/>
      <w:lvlText w:val="•"/>
      <w:rPr>
        <w:color w:val="3370ff"/>
      </w:rPr>
    </w:lvl>
  </w:abstractNum>
  <w:abstractNum w:abstractNumId="1979884">
    <w:lvl>
      <w:numFmt w:val="bullet"/>
      <w:suff w:val="tab"/>
      <w:lvlText w:val="•"/>
      <w:rPr>
        <w:color w:val="3370ff"/>
      </w:rPr>
    </w:lvl>
  </w:abstractNum>
  <w:abstractNum w:abstractNumId="1979885">
    <w:lvl>
      <w:numFmt w:val="bullet"/>
      <w:suff w:val="tab"/>
      <w:lvlText w:val="•"/>
      <w:rPr>
        <w:color w:val="3370ff"/>
      </w:rPr>
    </w:lvl>
  </w:abstractNum>
  <w:abstractNum w:abstractNumId="1979886">
    <w:lvl>
      <w:numFmt w:val="bullet"/>
      <w:suff w:val="tab"/>
      <w:lvlText w:val="•"/>
      <w:rPr>
        <w:color w:val="3370ff"/>
      </w:rPr>
    </w:lvl>
  </w:abstractNum>
  <w:abstractNum w:abstractNumId="1979887">
    <w:lvl>
      <w:numFmt w:val="bullet"/>
      <w:suff w:val="tab"/>
      <w:lvlText w:val="•"/>
      <w:rPr>
        <w:color w:val="3370ff"/>
      </w:rPr>
    </w:lvl>
  </w:abstractNum>
  <w:abstractNum w:abstractNumId="1979888">
    <w:lvl>
      <w:numFmt w:val="bullet"/>
      <w:suff w:val="tab"/>
      <w:lvlText w:val="•"/>
      <w:rPr>
        <w:color w:val="3370ff"/>
      </w:rPr>
    </w:lvl>
  </w:abstractNum>
  <w:abstractNum w:abstractNumId="1979889">
    <w:lvl>
      <w:numFmt w:val="bullet"/>
      <w:suff w:val="tab"/>
      <w:lvlText w:val="•"/>
      <w:rPr>
        <w:color w:val="3370ff"/>
      </w:rPr>
    </w:lvl>
  </w:abstractNum>
  <w:abstractNum w:abstractNumId="1979890">
    <w:lvl>
      <w:numFmt w:val="bullet"/>
      <w:suff w:val="tab"/>
      <w:lvlText w:val="•"/>
      <w:rPr>
        <w:color w:val="3370ff"/>
      </w:rPr>
    </w:lvl>
  </w:abstractNum>
  <w:abstractNum w:abstractNumId="1979891">
    <w:lvl>
      <w:numFmt w:val="bullet"/>
      <w:suff w:val="tab"/>
      <w:lvlText w:val="•"/>
      <w:rPr>
        <w:color w:val="3370ff"/>
      </w:rPr>
    </w:lvl>
  </w:abstractNum>
  <w:abstractNum w:abstractNumId="1979892">
    <w:lvl>
      <w:numFmt w:val="bullet"/>
      <w:suff w:val="tab"/>
      <w:lvlText w:val="•"/>
      <w:rPr>
        <w:color w:val="3370ff"/>
      </w:rPr>
    </w:lvl>
  </w:abstractNum>
  <w:abstractNum w:abstractNumId="1979893">
    <w:lvl>
      <w:numFmt w:val="bullet"/>
      <w:suff w:val="tab"/>
      <w:lvlText w:val="•"/>
      <w:rPr>
        <w:color w:val="3370ff"/>
      </w:rPr>
    </w:lvl>
  </w:abstractNum>
  <w:abstractNum w:abstractNumId="1979894">
    <w:lvl>
      <w:numFmt w:val="bullet"/>
      <w:suff w:val="tab"/>
      <w:lvlText w:val="•"/>
      <w:rPr>
        <w:color w:val="3370ff"/>
      </w:rPr>
    </w:lvl>
  </w:abstractNum>
  <w:abstractNum w:abstractNumId="1979895">
    <w:lvl>
      <w:numFmt w:val="bullet"/>
      <w:suff w:val="tab"/>
      <w:lvlText w:val="•"/>
      <w:rPr>
        <w:color w:val="3370ff"/>
      </w:rPr>
    </w:lvl>
  </w:abstractNum>
  <w:abstractNum w:abstractNumId="1979896">
    <w:lvl>
      <w:numFmt w:val="bullet"/>
      <w:suff w:val="tab"/>
      <w:lvlText w:val="•"/>
      <w:rPr>
        <w:color w:val="3370ff"/>
      </w:rPr>
    </w:lvl>
  </w:abstractNum>
  <w:abstractNum w:abstractNumId="1979897">
    <w:lvl>
      <w:numFmt w:val="bullet"/>
      <w:suff w:val="tab"/>
      <w:lvlText w:val="•"/>
      <w:rPr>
        <w:color w:val="3370ff"/>
      </w:rPr>
    </w:lvl>
  </w:abstractNum>
  <w:abstractNum w:abstractNumId="1979898">
    <w:lvl>
      <w:numFmt w:val="bullet"/>
      <w:suff w:val="tab"/>
      <w:lvlText w:val="•"/>
      <w:rPr>
        <w:color w:val="3370ff"/>
      </w:rPr>
    </w:lvl>
  </w:abstractNum>
  <w:abstractNum w:abstractNumId="1979899">
    <w:lvl>
      <w:numFmt w:val="bullet"/>
      <w:suff w:val="tab"/>
      <w:lvlText w:val="•"/>
      <w:rPr>
        <w:color w:val="3370ff"/>
      </w:rPr>
    </w:lvl>
  </w:abstractNum>
  <w:abstractNum w:abstractNumId="1979900">
    <w:lvl>
      <w:numFmt w:val="bullet"/>
      <w:suff w:val="tab"/>
      <w:lvlText w:val="•"/>
      <w:rPr>
        <w:color w:val="3370ff"/>
      </w:rPr>
    </w:lvl>
  </w:abstractNum>
  <w:abstractNum w:abstractNumId="1979901">
    <w:lvl>
      <w:numFmt w:val="bullet"/>
      <w:suff w:val="tab"/>
      <w:lvlText w:val="•"/>
      <w:rPr>
        <w:color w:val="3370ff"/>
      </w:rPr>
    </w:lvl>
  </w:abstractNum>
  <w:abstractNum w:abstractNumId="1979902">
    <w:lvl>
      <w:numFmt w:val="bullet"/>
      <w:suff w:val="tab"/>
      <w:lvlText w:val="•"/>
      <w:rPr>
        <w:color w:val="3370ff"/>
      </w:rPr>
    </w:lvl>
  </w:abstractNum>
  <w:abstractNum w:abstractNumId="1979903">
    <w:lvl>
      <w:numFmt w:val="bullet"/>
      <w:suff w:val="tab"/>
      <w:lvlText w:val="•"/>
      <w:rPr>
        <w:color w:val="3370ff"/>
      </w:rPr>
    </w:lvl>
  </w:abstractNum>
  <w:abstractNum w:abstractNumId="1979904">
    <w:lvl>
      <w:numFmt w:val="bullet"/>
      <w:suff w:val="tab"/>
      <w:lvlText w:val="•"/>
      <w:rPr>
        <w:color w:val="3370ff"/>
      </w:rPr>
    </w:lvl>
  </w:abstractNum>
  <w:abstractNum w:abstractNumId="1979905">
    <w:lvl>
      <w:numFmt w:val="bullet"/>
      <w:suff w:val="tab"/>
      <w:lvlText w:val="•"/>
      <w:rPr>
        <w:color w:val="3370ff"/>
      </w:rPr>
    </w:lvl>
  </w:abstractNum>
  <w:abstractNum w:abstractNumId="1979906">
    <w:lvl>
      <w:numFmt w:val="bullet"/>
      <w:suff w:val="tab"/>
      <w:lvlText w:val="•"/>
      <w:rPr>
        <w:color w:val="3370ff"/>
      </w:rPr>
    </w:lvl>
  </w:abstractNum>
  <w:abstractNum w:abstractNumId="1979907">
    <w:lvl>
      <w:numFmt w:val="bullet"/>
      <w:suff w:val="tab"/>
      <w:lvlText w:val="•"/>
      <w:rPr>
        <w:color w:val="3370ff"/>
      </w:rPr>
    </w:lvl>
  </w:abstractNum>
  <w:abstractNum w:abstractNumId="1979908">
    <w:lvl>
      <w:numFmt w:val="bullet"/>
      <w:suff w:val="tab"/>
      <w:lvlText w:val="•"/>
      <w:rPr>
        <w:color w:val="3370ff"/>
      </w:rPr>
    </w:lvl>
  </w:abstractNum>
  <w:abstractNum w:abstractNumId="1979909">
    <w:lvl>
      <w:numFmt w:val="bullet"/>
      <w:suff w:val="tab"/>
      <w:lvlText w:val="•"/>
      <w:rPr>
        <w:color w:val="3370ff"/>
      </w:rPr>
    </w:lvl>
  </w:abstractNum>
  <w:abstractNum w:abstractNumId="1979910">
    <w:lvl>
      <w:numFmt w:val="bullet"/>
      <w:suff w:val="tab"/>
      <w:lvlText w:val="•"/>
      <w:rPr>
        <w:color w:val="3370ff"/>
      </w:rPr>
    </w:lvl>
  </w:abstractNum>
  <w:abstractNum w:abstractNumId="1979911">
    <w:lvl>
      <w:numFmt w:val="bullet"/>
      <w:suff w:val="tab"/>
      <w:lvlText w:val="•"/>
      <w:rPr>
        <w:color w:val="3370ff"/>
      </w:rPr>
    </w:lvl>
  </w:abstractNum>
  <w:abstractNum w:abstractNumId="1979912">
    <w:lvl>
      <w:numFmt w:val="bullet"/>
      <w:suff w:val="tab"/>
      <w:lvlText w:val="￮"/>
      <w:rPr>
        <w:color w:val="3370ff"/>
      </w:rPr>
    </w:lvl>
  </w:abstractNum>
  <w:abstractNum w:abstractNumId="1979913">
    <w:lvl>
      <w:numFmt w:val="bullet"/>
      <w:suff w:val="tab"/>
      <w:lvlText w:val="￮"/>
      <w:rPr>
        <w:color w:val="3370ff"/>
      </w:rPr>
    </w:lvl>
  </w:abstractNum>
  <w:abstractNum w:abstractNumId="1979914">
    <w:lvl>
      <w:numFmt w:val="bullet"/>
      <w:suff w:val="tab"/>
      <w:lvlText w:val="￮"/>
      <w:rPr>
        <w:color w:val="3370ff"/>
      </w:rPr>
    </w:lvl>
  </w:abstractNum>
  <w:abstractNum w:abstractNumId="1979915">
    <w:lvl>
      <w:numFmt w:val="bullet"/>
      <w:suff w:val="tab"/>
      <w:lvlText w:val="￮"/>
      <w:rPr>
        <w:color w:val="3370ff"/>
      </w:rPr>
    </w:lvl>
  </w:abstractNum>
  <w:abstractNum w:abstractNumId="1979916">
    <w:lvl>
      <w:numFmt w:val="bullet"/>
      <w:suff w:val="tab"/>
      <w:lvlText w:val="￮"/>
      <w:rPr>
        <w:color w:val="3370ff"/>
      </w:rPr>
    </w:lvl>
  </w:abstractNum>
  <w:abstractNum w:abstractNumId="1979917">
    <w:lvl>
      <w:numFmt w:val="bullet"/>
      <w:suff w:val="tab"/>
      <w:lvlText w:val="￮"/>
      <w:rPr>
        <w:color w:val="3370ff"/>
      </w:rPr>
    </w:lvl>
  </w:abstractNum>
  <w:abstractNum w:abstractNumId="1979918">
    <w:lvl>
      <w:numFmt w:val="bullet"/>
      <w:suff w:val="tab"/>
      <w:lvlText w:val="•"/>
      <w:rPr>
        <w:color w:val="3370ff"/>
      </w:rPr>
    </w:lvl>
  </w:abstractNum>
  <w:abstractNum w:abstractNumId="1979919">
    <w:lvl>
      <w:numFmt w:val="bullet"/>
      <w:suff w:val="tab"/>
      <w:lvlText w:val="￮"/>
      <w:rPr>
        <w:color w:val="3370ff"/>
      </w:rPr>
    </w:lvl>
  </w:abstractNum>
  <w:abstractNum w:abstractNumId="1979920">
    <w:lvl>
      <w:numFmt w:val="bullet"/>
      <w:suff w:val="tab"/>
      <w:lvlText w:val="￮"/>
      <w:rPr>
        <w:color w:val="3370ff"/>
      </w:rPr>
    </w:lvl>
  </w:abstractNum>
  <w:abstractNum w:abstractNumId="1979921">
    <w:lvl>
      <w:numFmt w:val="bullet"/>
      <w:suff w:val="tab"/>
      <w:lvlText w:val="￮"/>
      <w:rPr>
        <w:color w:val="3370ff"/>
      </w:rPr>
    </w:lvl>
  </w:abstractNum>
  <w:abstractNum w:abstractNumId="1979922">
    <w:lvl>
      <w:numFmt w:val="bullet"/>
      <w:suff w:val="space"/>
      <w:lvlText w:val="□"/>
    </w:lvl>
  </w:abstractNum>
  <w:abstractNum w:abstractNumId="1979923">
    <w:lvl>
      <w:numFmt w:val="bullet"/>
      <w:suff w:val="space"/>
      <w:lvlText w:val="□"/>
    </w:lvl>
  </w:abstractNum>
  <w:abstractNum w:abstractNumId="1979924">
    <w:lvl>
      <w:start w:val="1"/>
      <w:numFmt w:val="decimal"/>
      <w:suff w:val="tab"/>
      <w:lvlText w:val="%1."/>
      <w:rPr>
        <w:color w:val="3370ff"/>
      </w:rPr>
    </w:lvl>
  </w:abstractNum>
  <w:abstractNum w:abstractNumId="1979925">
    <w:lvl>
      <w:start w:val="2"/>
      <w:numFmt w:val="decimal"/>
      <w:suff w:val="tab"/>
      <w:lvlText w:val="%1."/>
      <w:rPr>
        <w:color w:val="3370ff"/>
      </w:rPr>
    </w:lvl>
  </w:abstractNum>
  <w:abstractNum w:abstractNumId="1979926">
    <w:lvl>
      <w:start w:val="3"/>
      <w:numFmt w:val="decimal"/>
      <w:suff w:val="tab"/>
      <w:lvlText w:val="%1."/>
      <w:rPr>
        <w:color w:val="3370ff"/>
      </w:rPr>
    </w:lvl>
  </w:abstractNum>
  <w:abstractNum w:abstractNumId="1979927">
    <w:lvl>
      <w:start w:val="4"/>
      <w:numFmt w:val="decimal"/>
      <w:suff w:val="tab"/>
      <w:lvlText w:val="%1."/>
      <w:rPr>
        <w:color w:val="3370ff"/>
      </w:rPr>
    </w:lvl>
  </w:abstractNum>
  <w:abstractNum w:abstractNumId="1979928">
    <w:lvl>
      <w:start w:val="5"/>
      <w:numFmt w:val="decimal"/>
      <w:suff w:val="tab"/>
      <w:lvlText w:val="%1."/>
      <w:rPr>
        <w:color w:val="3370ff"/>
      </w:rPr>
    </w:lvl>
  </w:abstractNum>
  <w:abstractNum w:abstractNumId="1979929">
    <w:lvl>
      <w:start w:val="6"/>
      <w:numFmt w:val="decimal"/>
      <w:suff w:val="tab"/>
      <w:lvlText w:val="%1."/>
      <w:rPr>
        <w:color w:val="3370ff"/>
      </w:rPr>
    </w:lvl>
  </w:abstractNum>
  <w:abstractNum w:abstractNumId="1979930">
    <w:lvl>
      <w:start w:val="7"/>
      <w:numFmt w:val="decimal"/>
      <w:suff w:val="tab"/>
      <w:lvlText w:val="%1."/>
      <w:rPr>
        <w:color w:val="3370ff"/>
      </w:rPr>
    </w:lvl>
  </w:abstractNum>
  <w:abstractNum w:abstractNumId="1979931">
    <w:lvl>
      <w:start w:val="8"/>
      <w:numFmt w:val="decimal"/>
      <w:suff w:val="tab"/>
      <w:lvlText w:val="%1."/>
      <w:rPr>
        <w:color w:val="3370ff"/>
      </w:rPr>
    </w:lvl>
  </w:abstractNum>
  <w:abstractNum w:abstractNumId="1979932">
    <w:lvl>
      <w:start w:val="9"/>
      <w:numFmt w:val="decimal"/>
      <w:suff w:val="tab"/>
      <w:lvlText w:val="%1."/>
      <w:rPr>
        <w:color w:val="3370ff"/>
      </w:rPr>
    </w:lvl>
  </w:abstractNum>
  <w:abstractNum w:abstractNumId="1979933">
    <w:lvl>
      <w:start w:val="10"/>
      <w:numFmt w:val="decimal"/>
      <w:suff w:val="tab"/>
      <w:lvlText w:val="%1."/>
      <w:rPr>
        <w:color w:val="3370ff"/>
      </w:rPr>
    </w:lvl>
  </w:abstractNum>
  <w:abstractNum w:abstractNumId="1979934">
    <w:lvl>
      <w:start w:val="11"/>
      <w:numFmt w:val="decimal"/>
      <w:suff w:val="tab"/>
      <w:lvlText w:val="%1."/>
      <w:rPr>
        <w:color w:val="3370ff"/>
      </w:rPr>
    </w:lvl>
  </w:abstractNum>
  <w:num w:numId="1">
    <w:abstractNumId w:val="1979725"/>
  </w:num>
  <w:num w:numId="2">
    <w:abstractNumId w:val="1979726"/>
  </w:num>
  <w:num w:numId="3">
    <w:abstractNumId w:val="1979727"/>
  </w:num>
  <w:num w:numId="4">
    <w:abstractNumId w:val="1979728"/>
  </w:num>
  <w:num w:numId="5">
    <w:abstractNumId w:val="1979729"/>
  </w:num>
  <w:num w:numId="6">
    <w:abstractNumId w:val="1979730"/>
  </w:num>
  <w:num w:numId="7">
    <w:abstractNumId w:val="1979731"/>
  </w:num>
  <w:num w:numId="8">
    <w:abstractNumId w:val="1979732"/>
  </w:num>
  <w:num w:numId="9">
    <w:abstractNumId w:val="1979733"/>
  </w:num>
  <w:num w:numId="10">
    <w:abstractNumId w:val="1979734"/>
  </w:num>
  <w:num w:numId="11">
    <w:abstractNumId w:val="1979735"/>
  </w:num>
  <w:num w:numId="12">
    <w:abstractNumId w:val="1979736"/>
  </w:num>
  <w:num w:numId="13">
    <w:abstractNumId w:val="1979737"/>
  </w:num>
  <w:num w:numId="14">
    <w:abstractNumId w:val="1979738"/>
  </w:num>
  <w:num w:numId="15">
    <w:abstractNumId w:val="1979739"/>
  </w:num>
  <w:num w:numId="16">
    <w:abstractNumId w:val="1979740"/>
  </w:num>
  <w:num w:numId="17">
    <w:abstractNumId w:val="1979741"/>
  </w:num>
  <w:num w:numId="18">
    <w:abstractNumId w:val="1979742"/>
  </w:num>
  <w:num w:numId="19">
    <w:abstractNumId w:val="1979743"/>
  </w:num>
  <w:num w:numId="20">
    <w:abstractNumId w:val="1979744"/>
  </w:num>
  <w:num w:numId="21">
    <w:abstractNumId w:val="1979745"/>
  </w:num>
  <w:num w:numId="22">
    <w:abstractNumId w:val="1979746"/>
  </w:num>
  <w:num w:numId="23">
    <w:abstractNumId w:val="1979747"/>
  </w:num>
  <w:num w:numId="24">
    <w:abstractNumId w:val="1979748"/>
  </w:num>
  <w:num w:numId="25">
    <w:abstractNumId w:val="1979749"/>
  </w:num>
  <w:num w:numId="26">
    <w:abstractNumId w:val="1979750"/>
  </w:num>
  <w:num w:numId="27">
    <w:abstractNumId w:val="1979751"/>
  </w:num>
  <w:num w:numId="28">
    <w:abstractNumId w:val="1979752"/>
  </w:num>
  <w:num w:numId="29">
    <w:abstractNumId w:val="1979753"/>
  </w:num>
  <w:num w:numId="30">
    <w:abstractNumId w:val="1979754"/>
  </w:num>
  <w:num w:numId="31">
    <w:abstractNumId w:val="1979755"/>
  </w:num>
  <w:num w:numId="32">
    <w:abstractNumId w:val="1979756"/>
  </w:num>
  <w:num w:numId="33">
    <w:abstractNumId w:val="1979757"/>
  </w:num>
  <w:num w:numId="34">
    <w:abstractNumId w:val="1979758"/>
  </w:num>
  <w:num w:numId="35">
    <w:abstractNumId w:val="1979759"/>
  </w:num>
  <w:num w:numId="36">
    <w:abstractNumId w:val="1979760"/>
  </w:num>
  <w:num w:numId="37">
    <w:abstractNumId w:val="1979761"/>
  </w:num>
  <w:num w:numId="38">
    <w:abstractNumId w:val="1979762"/>
  </w:num>
  <w:num w:numId="39">
    <w:abstractNumId w:val="1979763"/>
  </w:num>
  <w:num w:numId="40">
    <w:abstractNumId w:val="1979764"/>
  </w:num>
  <w:num w:numId="41">
    <w:abstractNumId w:val="1979765"/>
  </w:num>
  <w:num w:numId="42">
    <w:abstractNumId w:val="1979766"/>
  </w:num>
  <w:num w:numId="43">
    <w:abstractNumId w:val="1979767"/>
  </w:num>
  <w:num w:numId="44">
    <w:abstractNumId w:val="1979768"/>
  </w:num>
  <w:num w:numId="45">
    <w:abstractNumId w:val="1979769"/>
  </w:num>
  <w:num w:numId="46">
    <w:abstractNumId w:val="1979770"/>
  </w:num>
  <w:num w:numId="47">
    <w:abstractNumId w:val="1979771"/>
  </w:num>
  <w:num w:numId="48">
    <w:abstractNumId w:val="1979772"/>
  </w:num>
  <w:num w:numId="49">
    <w:abstractNumId w:val="1979773"/>
  </w:num>
  <w:num w:numId="50">
    <w:abstractNumId w:val="1979774"/>
  </w:num>
  <w:num w:numId="51">
    <w:abstractNumId w:val="1979775"/>
  </w:num>
  <w:num w:numId="52">
    <w:abstractNumId w:val="1979776"/>
  </w:num>
  <w:num w:numId="53">
    <w:abstractNumId w:val="1979777"/>
  </w:num>
  <w:num w:numId="54">
    <w:abstractNumId w:val="1979778"/>
  </w:num>
  <w:num w:numId="55">
    <w:abstractNumId w:val="1979779"/>
  </w:num>
  <w:num w:numId="56">
    <w:abstractNumId w:val="1979780"/>
  </w:num>
  <w:num w:numId="57">
    <w:abstractNumId w:val="1979781"/>
  </w:num>
  <w:num w:numId="58">
    <w:abstractNumId w:val="1979782"/>
  </w:num>
  <w:num w:numId="59">
    <w:abstractNumId w:val="1979783"/>
  </w:num>
  <w:num w:numId="60">
    <w:abstractNumId w:val="1979784"/>
  </w:num>
  <w:num w:numId="61">
    <w:abstractNumId w:val="1979785"/>
  </w:num>
  <w:num w:numId="62">
    <w:abstractNumId w:val="1979786"/>
  </w:num>
  <w:num w:numId="63">
    <w:abstractNumId w:val="1979787"/>
  </w:num>
  <w:num w:numId="64">
    <w:abstractNumId w:val="1979788"/>
  </w:num>
  <w:num w:numId="65">
    <w:abstractNumId w:val="1979789"/>
  </w:num>
  <w:num w:numId="66">
    <w:abstractNumId w:val="1979790"/>
  </w:num>
  <w:num w:numId="67">
    <w:abstractNumId w:val="1979791"/>
  </w:num>
  <w:num w:numId="68">
    <w:abstractNumId w:val="1979792"/>
  </w:num>
  <w:num w:numId="69">
    <w:abstractNumId w:val="1979793"/>
  </w:num>
  <w:num w:numId="70">
    <w:abstractNumId w:val="1979794"/>
  </w:num>
  <w:num w:numId="71">
    <w:abstractNumId w:val="1979795"/>
  </w:num>
  <w:num w:numId="72">
    <w:abstractNumId w:val="1979796"/>
  </w:num>
  <w:num w:numId="73">
    <w:abstractNumId w:val="1979797"/>
  </w:num>
  <w:num w:numId="74">
    <w:abstractNumId w:val="1979798"/>
  </w:num>
  <w:num w:numId="75">
    <w:abstractNumId w:val="1979799"/>
  </w:num>
  <w:num w:numId="76">
    <w:abstractNumId w:val="1979800"/>
  </w:num>
  <w:num w:numId="77">
    <w:abstractNumId w:val="1979801"/>
  </w:num>
  <w:num w:numId="78">
    <w:abstractNumId w:val="1979802"/>
  </w:num>
  <w:num w:numId="79">
    <w:abstractNumId w:val="1979803"/>
  </w:num>
  <w:num w:numId="80">
    <w:abstractNumId w:val="1979804"/>
  </w:num>
  <w:num w:numId="81">
    <w:abstractNumId w:val="1979805"/>
  </w:num>
  <w:num w:numId="82">
    <w:abstractNumId w:val="1979806"/>
  </w:num>
  <w:num w:numId="83">
    <w:abstractNumId w:val="1979807"/>
  </w:num>
  <w:num w:numId="84">
    <w:abstractNumId w:val="1979808"/>
  </w:num>
  <w:num w:numId="85">
    <w:abstractNumId w:val="1979809"/>
  </w:num>
  <w:num w:numId="86">
    <w:abstractNumId w:val="1979810"/>
  </w:num>
  <w:num w:numId="87">
    <w:abstractNumId w:val="1979811"/>
  </w:num>
  <w:num w:numId="88">
    <w:abstractNumId w:val="1979812"/>
  </w:num>
  <w:num w:numId="89">
    <w:abstractNumId w:val="1979813"/>
  </w:num>
  <w:num w:numId="90">
    <w:abstractNumId w:val="1979814"/>
  </w:num>
  <w:num w:numId="91">
    <w:abstractNumId w:val="1979815"/>
  </w:num>
  <w:num w:numId="92">
    <w:abstractNumId w:val="1979816"/>
  </w:num>
  <w:num w:numId="93">
    <w:abstractNumId w:val="1979817"/>
  </w:num>
  <w:num w:numId="94">
    <w:abstractNumId w:val="1979818"/>
  </w:num>
  <w:num w:numId="95">
    <w:abstractNumId w:val="1979819"/>
  </w:num>
  <w:num w:numId="96">
    <w:abstractNumId w:val="1979820"/>
  </w:num>
  <w:num w:numId="97">
    <w:abstractNumId w:val="1979821"/>
  </w:num>
  <w:num w:numId="98">
    <w:abstractNumId w:val="1979822"/>
  </w:num>
  <w:num w:numId="99">
    <w:abstractNumId w:val="1979823"/>
  </w:num>
  <w:num w:numId="100">
    <w:abstractNumId w:val="1979824"/>
  </w:num>
  <w:num w:numId="101">
    <w:abstractNumId w:val="1979825"/>
  </w:num>
  <w:num w:numId="102">
    <w:abstractNumId w:val="1979826"/>
  </w:num>
  <w:num w:numId="103">
    <w:abstractNumId w:val="1979827"/>
  </w:num>
  <w:num w:numId="104">
    <w:abstractNumId w:val="1979828"/>
  </w:num>
  <w:num w:numId="105">
    <w:abstractNumId w:val="1979829"/>
  </w:num>
  <w:num w:numId="106">
    <w:abstractNumId w:val="1979830"/>
  </w:num>
  <w:num w:numId="107">
    <w:abstractNumId w:val="1979831"/>
  </w:num>
  <w:num w:numId="108">
    <w:abstractNumId w:val="1979832"/>
  </w:num>
  <w:num w:numId="109">
    <w:abstractNumId w:val="1979833"/>
  </w:num>
  <w:num w:numId="110">
    <w:abstractNumId w:val="1979834"/>
  </w:num>
  <w:num w:numId="111">
    <w:abstractNumId w:val="1979835"/>
  </w:num>
  <w:num w:numId="112">
    <w:abstractNumId w:val="1979836"/>
  </w:num>
  <w:num w:numId="113">
    <w:abstractNumId w:val="1979837"/>
  </w:num>
  <w:num w:numId="114">
    <w:abstractNumId w:val="1979838"/>
  </w:num>
  <w:num w:numId="115">
    <w:abstractNumId w:val="1979839"/>
  </w:num>
  <w:num w:numId="116">
    <w:abstractNumId w:val="1979840"/>
  </w:num>
  <w:num w:numId="117">
    <w:abstractNumId w:val="1979841"/>
  </w:num>
  <w:num w:numId="118">
    <w:abstractNumId w:val="1979842"/>
  </w:num>
  <w:num w:numId="119">
    <w:abstractNumId w:val="1979843"/>
  </w:num>
  <w:num w:numId="120">
    <w:abstractNumId w:val="1979844"/>
  </w:num>
  <w:num w:numId="121">
    <w:abstractNumId w:val="1979845"/>
  </w:num>
  <w:num w:numId="122">
    <w:abstractNumId w:val="1979846"/>
  </w:num>
  <w:num w:numId="123">
    <w:abstractNumId w:val="1979847"/>
  </w:num>
  <w:num w:numId="124">
    <w:abstractNumId w:val="1979848"/>
  </w:num>
  <w:num w:numId="125">
    <w:abstractNumId w:val="1979849"/>
  </w:num>
  <w:num w:numId="126">
    <w:abstractNumId w:val="1979850"/>
  </w:num>
  <w:num w:numId="127">
    <w:abstractNumId w:val="1979851"/>
  </w:num>
  <w:num w:numId="128">
    <w:abstractNumId w:val="1979852"/>
  </w:num>
  <w:num w:numId="129">
    <w:abstractNumId w:val="1979853"/>
  </w:num>
  <w:num w:numId="130">
    <w:abstractNumId w:val="1979854"/>
  </w:num>
  <w:num w:numId="131">
    <w:abstractNumId w:val="1979855"/>
  </w:num>
  <w:num w:numId="132">
    <w:abstractNumId w:val="1979856"/>
  </w:num>
  <w:num w:numId="133">
    <w:abstractNumId w:val="1979857"/>
  </w:num>
  <w:num w:numId="134">
    <w:abstractNumId w:val="1979858"/>
  </w:num>
  <w:num w:numId="135">
    <w:abstractNumId w:val="1979859"/>
  </w:num>
  <w:num w:numId="136">
    <w:abstractNumId w:val="1979860"/>
  </w:num>
  <w:num w:numId="137">
    <w:abstractNumId w:val="1979861"/>
  </w:num>
  <w:num w:numId="138">
    <w:abstractNumId w:val="1979862"/>
  </w:num>
  <w:num w:numId="139">
    <w:abstractNumId w:val="1979863"/>
  </w:num>
  <w:num w:numId="140">
    <w:abstractNumId w:val="1979864"/>
  </w:num>
  <w:num w:numId="141">
    <w:abstractNumId w:val="1979865"/>
  </w:num>
  <w:num w:numId="142">
    <w:abstractNumId w:val="1979866"/>
  </w:num>
  <w:num w:numId="143">
    <w:abstractNumId w:val="1979867"/>
  </w:num>
  <w:num w:numId="144">
    <w:abstractNumId w:val="1979868"/>
  </w:num>
  <w:num w:numId="145">
    <w:abstractNumId w:val="1979869"/>
  </w:num>
  <w:num w:numId="146">
    <w:abstractNumId w:val="1979870"/>
  </w:num>
  <w:num w:numId="147">
    <w:abstractNumId w:val="1979871"/>
  </w:num>
  <w:num w:numId="148">
    <w:abstractNumId w:val="1979872"/>
  </w:num>
  <w:num w:numId="149">
    <w:abstractNumId w:val="1979873"/>
  </w:num>
  <w:num w:numId="150">
    <w:abstractNumId w:val="1979874"/>
  </w:num>
  <w:num w:numId="151">
    <w:abstractNumId w:val="1979875"/>
  </w:num>
  <w:num w:numId="152">
    <w:abstractNumId w:val="1979876"/>
  </w:num>
  <w:num w:numId="153">
    <w:abstractNumId w:val="1979877"/>
  </w:num>
  <w:num w:numId="154">
    <w:abstractNumId w:val="1979878"/>
  </w:num>
  <w:num w:numId="155">
    <w:abstractNumId w:val="1979879"/>
  </w:num>
  <w:num w:numId="156">
    <w:abstractNumId w:val="1979880"/>
  </w:num>
  <w:num w:numId="157">
    <w:abstractNumId w:val="1979881"/>
  </w:num>
  <w:num w:numId="158">
    <w:abstractNumId w:val="1979882"/>
  </w:num>
  <w:num w:numId="159">
    <w:abstractNumId w:val="1979883"/>
  </w:num>
  <w:num w:numId="160">
    <w:abstractNumId w:val="1979884"/>
  </w:num>
  <w:num w:numId="161">
    <w:abstractNumId w:val="1979885"/>
  </w:num>
  <w:num w:numId="162">
    <w:abstractNumId w:val="1979886"/>
  </w:num>
  <w:num w:numId="163">
    <w:abstractNumId w:val="1979887"/>
  </w:num>
  <w:num w:numId="164">
    <w:abstractNumId w:val="1979888"/>
  </w:num>
  <w:num w:numId="165">
    <w:abstractNumId w:val="1979889"/>
  </w:num>
  <w:num w:numId="166">
    <w:abstractNumId w:val="1979890"/>
  </w:num>
  <w:num w:numId="167">
    <w:abstractNumId w:val="1979891"/>
  </w:num>
  <w:num w:numId="168">
    <w:abstractNumId w:val="1979892"/>
  </w:num>
  <w:num w:numId="169">
    <w:abstractNumId w:val="1979893"/>
  </w:num>
  <w:num w:numId="170">
    <w:abstractNumId w:val="1979894"/>
  </w:num>
  <w:num w:numId="171">
    <w:abstractNumId w:val="1979895"/>
  </w:num>
  <w:num w:numId="172">
    <w:abstractNumId w:val="1979896"/>
  </w:num>
  <w:num w:numId="173">
    <w:abstractNumId w:val="1979897"/>
  </w:num>
  <w:num w:numId="174">
    <w:abstractNumId w:val="1979898"/>
  </w:num>
  <w:num w:numId="175">
    <w:abstractNumId w:val="1979899"/>
  </w:num>
  <w:num w:numId="176">
    <w:abstractNumId w:val="1979900"/>
  </w:num>
  <w:num w:numId="177">
    <w:abstractNumId w:val="1979901"/>
  </w:num>
  <w:num w:numId="178">
    <w:abstractNumId w:val="1979902"/>
  </w:num>
  <w:num w:numId="179">
    <w:abstractNumId w:val="1979903"/>
  </w:num>
  <w:num w:numId="180">
    <w:abstractNumId w:val="1979904"/>
  </w:num>
  <w:num w:numId="181">
    <w:abstractNumId w:val="1979905"/>
  </w:num>
  <w:num w:numId="182">
    <w:abstractNumId w:val="1979906"/>
  </w:num>
  <w:num w:numId="183">
    <w:abstractNumId w:val="1979907"/>
  </w:num>
  <w:num w:numId="184">
    <w:abstractNumId w:val="1979908"/>
  </w:num>
  <w:num w:numId="185">
    <w:abstractNumId w:val="1979909"/>
  </w:num>
  <w:num w:numId="186">
    <w:abstractNumId w:val="1979910"/>
  </w:num>
  <w:num w:numId="187">
    <w:abstractNumId w:val="1979911"/>
  </w:num>
  <w:num w:numId="188">
    <w:abstractNumId w:val="1979912"/>
  </w:num>
  <w:num w:numId="189">
    <w:abstractNumId w:val="1979913"/>
  </w:num>
  <w:num w:numId="190">
    <w:abstractNumId w:val="1979914"/>
  </w:num>
  <w:num w:numId="191">
    <w:abstractNumId w:val="1979915"/>
  </w:num>
  <w:num w:numId="192">
    <w:abstractNumId w:val="1979916"/>
  </w:num>
  <w:num w:numId="193">
    <w:abstractNumId w:val="1979917"/>
  </w:num>
  <w:num w:numId="194">
    <w:abstractNumId w:val="1979918"/>
  </w:num>
  <w:num w:numId="195">
    <w:abstractNumId w:val="1979919"/>
  </w:num>
  <w:num w:numId="196">
    <w:abstractNumId w:val="1979920"/>
  </w:num>
  <w:num w:numId="197">
    <w:abstractNumId w:val="1979921"/>
  </w:num>
  <w:num w:numId="198">
    <w:abstractNumId w:val="1979922"/>
  </w:num>
  <w:num w:numId="199">
    <w:abstractNumId w:val="1979923"/>
  </w:num>
  <w:num w:numId="200">
    <w:abstractNumId w:val="1979924"/>
  </w:num>
  <w:num w:numId="201">
    <w:abstractNumId w:val="1979925"/>
  </w:num>
  <w:num w:numId="202">
    <w:abstractNumId w:val="1979926"/>
  </w:num>
  <w:num w:numId="203">
    <w:abstractNumId w:val="1979927"/>
  </w:num>
  <w:num w:numId="204">
    <w:abstractNumId w:val="1979928"/>
  </w:num>
  <w:num w:numId="205">
    <w:abstractNumId w:val="1979929"/>
  </w:num>
  <w:num w:numId="206">
    <w:abstractNumId w:val="1979930"/>
  </w:num>
  <w:num w:numId="207">
    <w:abstractNumId w:val="1979931"/>
  </w:num>
  <w:num w:numId="208">
    <w:abstractNumId w:val="1979932"/>
  </w:num>
  <w:num w:numId="209">
    <w:abstractNumId w:val="1979933"/>
  </w:num>
  <w:num w:numId="210">
    <w:abstractNumId w:val="197993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00" Target="https://bytedance.larkoffice.com/docx/MfNrdB22bokje1xTJYRc2q0Nnob" TargetMode="External" Type="http://schemas.openxmlformats.org/officeDocument/2006/relationships/hyperlink"/><Relationship Id="rId101" Target="https://bytedance.larkoffice.com/wiki/BfHlwvORqiZQ9fkqwPjc9Vppnzh" TargetMode="External" Type="http://schemas.openxmlformats.org/officeDocument/2006/relationships/hyperlink"/><Relationship Id="rId102" Target="https://gpt.bytedance.net/gpt_openapi/model" TargetMode="External" Type="http://schemas.openxmlformats.org/officeDocument/2006/relationships/hyperlink"/><Relationship Id="rId103" Target="https://zhuanlan.zhihu.com/p/635133696" TargetMode="External" Type="http://schemas.openxmlformats.org/officeDocument/2006/relationships/hyperlink"/><Relationship Id="rId104" Target="https://arxiv.org/abs/2304.00723" TargetMode="External" Type="http://schemas.openxmlformats.org/officeDocument/2006/relationships/hyperlink"/><Relationship Id="rId105" Target="https://arxiv.org/abs/2403.11509" TargetMode="External" Type="http://schemas.openxmlformats.org/officeDocument/2006/relationships/hyperlink"/><Relationship Id="rId106" Target="https://arxiv.org/abs/2309.13701" TargetMode="External" Type="http://schemas.openxmlformats.org/officeDocument/2006/relationships/hyperlink"/><Relationship Id="rId107" Target="https://bytedance.larkoffice.com/docx/CBsidOFsGoEE3OxuV6ecpStjnMe" TargetMode="External" Type="http://schemas.openxmlformats.org/officeDocument/2006/relationships/hyperlink"/><Relationship Id="rId108" Target="https://bytedance.larkoffice.com/docx/U6I0dmQ8Wo6LCLxMnaVcMsoonNg" TargetMode="External" Type="http://schemas.openxmlformats.org/officeDocument/2006/relationships/hyperlink"/><Relationship Id="rId109" Target="https://bytedance.larkoffice.com/docx/FVk2d3pdTo4tDBxB4iKclKganyq" TargetMode="External" Type="http://schemas.openxmlformats.org/officeDocument/2006/relationships/hyperlink"/><Relationship Id="rId11" Target="media/image5.png" Type="http://schemas.openxmlformats.org/officeDocument/2006/relationships/image"/><Relationship Id="rId110" Target="https://www.woshipm.com/pmd/5237973.html" TargetMode="External" Type="http://schemas.openxmlformats.org/officeDocument/2006/relationships/hyperlink"/><Relationship Id="rId111" Target="https://www.woshipm.com/copy/5827052.html" TargetMode="External" Type="http://schemas.openxmlformats.org/officeDocument/2006/relationships/hyperlink"/><Relationship Id="rId112" Target="https://www.sohu.com/a/323800115_114819" TargetMode="External" Type="http://schemas.openxmlformats.org/officeDocument/2006/relationships/hyperlink"/><Relationship Id="rId113" Target="header1.xml" Type="http://schemas.openxmlformats.org/officeDocument/2006/relationships/header"/><Relationship Id="rId12" Target="https://bytedance.larkoffice.com/docx/SUkEdm1zFoWBs2xWUJpcSIBYnGc" TargetMode="External" Type="http://schemas.openxmlformats.org/officeDocument/2006/relationships/hyperlink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jpeg" Type="http://schemas.openxmlformats.org/officeDocument/2006/relationships/im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tyles.xml" Type="http://schemas.openxmlformats.org/officeDocument/2006/relationships/styles"/><Relationship Id="rId20" Target="media/image13.jpeg" Type="http://schemas.openxmlformats.org/officeDocument/2006/relationships/image"/><Relationship Id="rId21" Target="media/image14.jpeg" Type="http://schemas.openxmlformats.org/officeDocument/2006/relationships/image"/><Relationship Id="rId22" Target="media/image15.jpeg" Type="http://schemas.openxmlformats.org/officeDocument/2006/relationships/image"/><Relationship Id="rId23" Target="https://code.byted.org/ecom/friendly-information/tree/master/apps/ecop-friendly-information" TargetMode="External" Type="http://schemas.openxmlformats.org/officeDocument/2006/relationships/hyperlink"/><Relationship Id="rId24" Target="https://ecop.bytedance.net/friendly-information/manage?cjSiteCode=St12209160001002&amp;cjDomainCode=9&amp;__domainId=9&amp;btm_ppre=a0.b0.c0.d0&amp;btm_pre=a41971.b835895.c0.d0&amp;btm_show_id=ac66caab-431b-4ea1-a0f8-7ff507ca461a" TargetMode="External" Type="http://schemas.openxmlformats.org/officeDocument/2006/relationships/hyperlink"/><Relationship Id="rId25" Target="https://ecop.bytedance.net/friendly-information?cjSiteCode=St12209160001002&amp;cjDomainCode=9&amp;__domainId=9" TargetMode="External" Type="http://schemas.openxmlformats.org/officeDocument/2006/relationships/hyperlink"/><Relationship Id="rId26" Target="https://code.byted.org/ecom/friendly-information/tree/master/apps/friendly-service" TargetMode="External" Type="http://schemas.openxmlformats.org/officeDocument/2006/relationships/hyperlink"/><Relationship Id="rId27" Target="https://code.byted.org/ecom/friendly-information/tree/master/apps/friendly-service-bmq" TargetMode="External" Type="http://schemas.openxmlformats.org/officeDocument/2006/relationships/hyperlink"/><Relationship Id="rId28" Target="https://code.byted.org/ecom/friendly-information/tree/master/packages/friendly-component" TargetMode="External" Type="http://schemas.openxmlformats.org/officeDocument/2006/relationships/hyperlink"/><Relationship Id="rId29" Target="https://module-docs.bytedance.net/package/@ecom/friendly-component/1.0.1/web/feedback-tooltip.html" TargetMode="External" Type="http://schemas.openxmlformats.org/officeDocument/2006/relationships/hyperlink"/><Relationship Id="rId3" Target="footer1.xml" Type="http://schemas.openxmlformats.org/officeDocument/2006/relationships/footer"/><Relationship Id="rId30" Target="https://code.byted.org/ecom/friendly-information/tree/master/packages/friendly-core" TargetMode="External" Type="http://schemas.openxmlformats.org/officeDocument/2006/relationships/hyperlink"/><Relationship Id="rId31" Target="https://code.byted.org/ecom/friendly-information/tree/master/packages/friendly-report" TargetMode="External" Type="http://schemas.openxmlformats.org/officeDocument/2006/relationships/hyperlink"/><Relationship Id="rId32" Target="https://code.byted.org/ecom/friendly-information/tree/master/packages/gulux-plugin-coze" TargetMode="External" Type="http://schemas.openxmlformats.org/officeDocument/2006/relationships/hyperlink"/><Relationship Id="rId33" Target="https://data.bytedance.net/dorado/development/node/112817662?project=cn_6437" TargetMode="External" Type="http://schemas.openxmlformats.org/officeDocument/2006/relationships/hyperlink"/><Relationship Id="rId34" Target="media/image16.png" Type="http://schemas.openxmlformats.org/officeDocument/2006/relationships/image"/><Relationship Id="rId35" Target="https://cloud.bytedance.net/faas/function/240yj502/cluster/detail?cluster=faas-cn-north&amp;region=cn-north&amp;x-resource-account=public" TargetMode="External" Type="http://schemas.openxmlformats.org/officeDocument/2006/relationships/hyperlink"/><Relationship Id="rId36" Target="https://cloud.bytedance.net/tce/services/6243178?cluster-type=cluster&amp;module=cluster&amp;page=1&amp;page_size=10&amp;x-resource-account=public" TargetMode="External" Type="http://schemas.openxmlformats.org/officeDocument/2006/relationships/hyperlink"/><Relationship Id="rId37" Target="https://deploy.bytedance.net/app/84702/deploy_unit_list?deployUnitId=131922" TargetMode="External" Type="http://schemas.openxmlformats.org/officeDocument/2006/relationships/hyperlink"/><Relationship Id="rId38" Target="https://deploy.bytedance.net/app/63987/deploy_unit_list?deployUnitId=106731" TargetMode="External" Type="http://schemas.openxmlformats.org/officeDocument/2006/relationships/hyperlink"/><Relationship Id="rId39" Target="https://cloud.bytedance.net/message-queue/topics?region=online&amp;x-resource-account=public&amp;activeTab=my" TargetMode="External" Type="http://schemas.openxmlformats.org/officeDocument/2006/relationships/hyperlink"/><Relationship Id="rId4" Target="comments.xml" Type="http://schemas.openxmlformats.org/officeDocument/2006/relationships/comments"/><Relationship Id="rId40" Target="https://cloud.bytedance.net/message-queue/topics/1031946/detail?region=online" TargetMode="External" Type="http://schemas.openxmlformats.org/officeDocument/2006/relationships/hyperlink"/><Relationship Id="rId41" Target="https://cloud.bytedance.net/message-queue/topics/1040824/detail?region=online" TargetMode="External" Type="http://schemas.openxmlformats.org/officeDocument/2006/relationships/hyperlink"/><Relationship Id="rId42" Target="https://cloud.bytedance.net/message-queue/topics/1032450/detail?region=online" TargetMode="External" Type="http://schemas.openxmlformats.org/officeDocument/2006/relationships/hyperlink"/><Relationship Id="rId43" Target="https://cloud.bytedance.net/message-queue/topics/1036729/detail?region=online" TargetMode="External" Type="http://schemas.openxmlformats.org/officeDocument/2006/relationships/hyperlink"/><Relationship Id="rId44" Target="https://cloud.bytedance.net/message-queue/topics/1036728/detail?region=online" TargetMode="External" Type="http://schemas.openxmlformats.org/officeDocument/2006/relationships/hyperlink"/><Relationship Id="rId45" Target="https://cloud.bytedance.net/tcc/namespace/ecom.sif.sdk_config?by_key=false&amp;condition=name&amp;dir_path=%2Fdefault&amp;env=prod&amp;filter_no_tag=false&amp;keyword=&amp;order=&amp;pn=1&amp;region=CN&amp;rn=10&amp;scope=all&amp;x-resource-account=public" TargetMode="External" Type="http://schemas.openxmlformats.org/officeDocument/2006/relationships/hyperlink"/><Relationship Id="rId46" Target="https://cloud.bytedance.net/rds/detail/db/cn/ecom_sif/overview?x-resource-account=public" TargetMode="External" Type="http://schemas.openxmlformats.org/officeDocument/2006/relationships/hyperlink"/><Relationship Id="rId47" Target="https://cloud.bytedance.net/abase/abase2/ecom_govern_fe/4895/common7?%3F%3FactiveTab=tables&amp;activeTab=authManage&amp;exclusive=1&amp;region=online&amp;x-resource-account=public" TargetMode="External" Type="http://schemas.openxmlformats.org/officeDocument/2006/relationships/hyperlink"/><Relationship Id="rId48" Target="https://babi.bytedance.net/finance/basic/volcManage/?fullscreen=true" TargetMode="External" Type="http://schemas.openxmlformats.org/officeDocument/2006/relationships/hyperlink"/><Relationship Id="rId49" Target="media/image17.png" Type="http://schemas.openxmlformats.org/officeDocument/2006/relationships/image"/><Relationship Id="rId5" Target="numbering.xml" Type="http://schemas.openxmlformats.org/officeDocument/2006/relationships/numbering"/><Relationship Id="rId50" Target="https://gpt.bytedance.net/gpt_openapi/model?scene_keyword=ecom_text_score" TargetMode="External" Type="http://schemas.openxmlformats.org/officeDocument/2006/relationships/hyperlink"/><Relationship Id="rId51" Target="https://babi.bytedance.net/finance/basic/volcManage/?fullscreen=true" TargetMode="External" Type="http://schemas.openxmlformats.org/officeDocument/2006/relationships/hyperlink"/><Relationship Id="rId52" Target="https://lander.bytedance.net/app/dashboard/project?id=10206" TargetMode="External" Type="http://schemas.openxmlformats.org/officeDocument/2006/relationships/hyperlink"/><Relationship Id="rId53" Target="https://bytedance.larkoffice.com/docx/WTYld6IedoEkQ9xJlOdcouHbnBh" TargetMode="External" Type="http://schemas.openxmlformats.org/officeDocument/2006/relationships/hyperlink"/><Relationship Id="rId54" Target="https://bytedance.larkoffice.com/docx/IHFBdoriWouRK6xep5hcoPvxnxh" TargetMode="External" Type="http://schemas.openxmlformats.org/officeDocument/2006/relationships/hyperlink"/><Relationship Id="rId55" Target="media/image18.png" Type="http://schemas.openxmlformats.org/officeDocument/2006/relationships/image"/><Relationship Id="rId56" Target="media/image19.png" Type="http://schemas.openxmlformats.org/officeDocument/2006/relationships/image"/><Relationship Id="rId57" Target="media/image20.png" Type="http://schemas.openxmlformats.org/officeDocument/2006/relationships/image"/><Relationship Id="rId58" Target="media/image21.png" Type="http://schemas.openxmlformats.org/officeDocument/2006/relationships/image"/><Relationship Id="rId59" Target="media/image22.png" Type="http://schemas.openxmlformats.org/officeDocument/2006/relationships/image"/><Relationship Id="rId6" Target="https://bytedance.larkoffice.com/docx/CBsidOFsGoEE3OxuV6ecpStjnMe" TargetMode="External" Type="http://schemas.openxmlformats.org/officeDocument/2006/relationships/hyperlink"/><Relationship Id="rId60" Target="https://bnpm.bytedance.net/package/@ecom/friendly-report" TargetMode="External" Type="http://schemas.openxmlformats.org/officeDocument/2006/relationships/hyperlink"/><Relationship Id="rId61" Target="https://bnpm.bytedance.net/package/@ecom/friendly-component" TargetMode="External" Type="http://schemas.openxmlformats.org/officeDocument/2006/relationships/hyperlink"/><Relationship Id="rId62" Target="https://module-docs.bytedance.net/package/@ecom/friendly-component/1.0.0/web/friendly-tooltip.html" TargetMode="External" Type="http://schemas.openxmlformats.org/officeDocument/2006/relationships/hyperlink"/><Relationship Id="rId63" Target="https://bnpm.bytedance.net/package/@ecom/friendly-component" TargetMode="External" Type="http://schemas.openxmlformats.org/officeDocument/2006/relationships/hyperlink"/><Relationship Id="rId64" Target="media/image23.png" Type="http://schemas.openxmlformats.org/officeDocument/2006/relationships/image"/><Relationship Id="rId65" Target="media/image24.png" Type="http://schemas.openxmlformats.org/officeDocument/2006/relationships/image"/><Relationship Id="rId66" Target="media/image25.png" Type="http://schemas.openxmlformats.org/officeDocument/2006/relationships/image"/><Relationship Id="rId67" Target="media/image26.jpeg" Type="http://schemas.openxmlformats.org/officeDocument/2006/relationships/image"/><Relationship Id="rId68" Target="media/image27.jpeg" Type="http://schemas.openxmlformats.org/officeDocument/2006/relationships/image"/><Relationship Id="rId69" Target="media/image28.jpeg" Type="http://schemas.openxmlformats.org/officeDocument/2006/relationships/image"/><Relationship Id="rId7" Target="media/image1.png" Type="http://schemas.openxmlformats.org/officeDocument/2006/relationships/image"/><Relationship Id="rId70" Target="https://bytedance.larkoffice.com/docx/SUkEdm1zFoWBs2xWUJpcSIBYnGc" TargetMode="External" Type="http://schemas.openxmlformats.org/officeDocument/2006/relationships/hyperlink"/><Relationship Id="rId71" Target="media/image29.png" Type="http://schemas.openxmlformats.org/officeDocument/2006/relationships/image"/><Relationship Id="rId72" Target="media/image30.png" Type="http://schemas.openxmlformats.org/officeDocument/2006/relationships/image"/><Relationship Id="rId73" Target="media/image31.png" Type="http://schemas.openxmlformats.org/officeDocument/2006/relationships/image"/><Relationship Id="rId74" Target="media/image32.png" Type="http://schemas.openxmlformats.org/officeDocument/2006/relationships/image"/><Relationship Id="rId75" Target="media/image33.jpeg" Type="http://schemas.openxmlformats.org/officeDocument/2006/relationships/image"/><Relationship Id="rId76" Target="media/image34.jpeg" Type="http://schemas.openxmlformats.org/officeDocument/2006/relationships/image"/><Relationship Id="rId77" Target="https://bytedance.larkoffice.com/wiki/wikcnUPXCY2idGyg2AXKPvay4pd" TargetMode="External" Type="http://schemas.openxmlformats.org/officeDocument/2006/relationships/hyperlink"/><Relationship Id="rId78" Target="media/image35.png" Type="http://schemas.openxmlformats.org/officeDocument/2006/relationships/image"/><Relationship Id="rId79" Target="media/image36.png" Type="http://schemas.openxmlformats.org/officeDocument/2006/relationships/image"/><Relationship Id="rId8" Target="media/image2.png" Type="http://schemas.openxmlformats.org/officeDocument/2006/relationships/image"/><Relationship Id="rId80" Target="media/image37.png" Type="http://schemas.openxmlformats.org/officeDocument/2006/relationships/image"/><Relationship Id="rId81" Target="media/image38.png" Type="http://schemas.openxmlformats.org/officeDocument/2006/relationships/image"/><Relationship Id="rId82" Target="media/image39.png" Type="http://schemas.openxmlformats.org/officeDocument/2006/relationships/image"/><Relationship Id="rId83" Target="media/image40.png" Type="http://schemas.openxmlformats.org/officeDocument/2006/relationships/image"/><Relationship Id="rId84" Target="media/image41.png" Type="http://schemas.openxmlformats.org/officeDocument/2006/relationships/image"/><Relationship Id="rId85" Target="media/image42.png" Type="http://schemas.openxmlformats.org/officeDocument/2006/relationships/image"/><Relationship Id="rId86" Target="media/image43.png" Type="http://schemas.openxmlformats.org/officeDocument/2006/relationships/image"/><Relationship Id="rId87" Target="media/image44.png" Type="http://schemas.openxmlformats.org/officeDocument/2006/relationships/image"/><Relationship Id="rId88" Target="media/image45.jpeg" Type="http://schemas.openxmlformats.org/officeDocument/2006/relationships/image"/><Relationship Id="rId89" Target="media/image46.jpeg" Type="http://schemas.openxmlformats.org/officeDocument/2006/relationships/image"/><Relationship Id="rId9" Target="media/image3.png" Type="http://schemas.openxmlformats.org/officeDocument/2006/relationships/image"/><Relationship Id="rId90" Target="https://lander.bytedance.net/doc/guide/tutorial/assemble-the-ui" TargetMode="External" Type="http://schemas.openxmlformats.org/officeDocument/2006/relationships/hyperlink"/><Relationship Id="rId91" Target="https://bnpm.bytedance.net/package/@ecom/friendly-component" TargetMode="External" Type="http://schemas.openxmlformats.org/officeDocument/2006/relationships/hyperlink"/><Relationship Id="rId92" Target="media/image47.png" Type="http://schemas.openxmlformats.org/officeDocument/2006/relationships/image"/><Relationship Id="rId93" Target="media/image48.png" Type="http://schemas.openxmlformats.org/officeDocument/2006/relationships/image"/><Relationship Id="rId94" Target="media/image49.png" Type="http://schemas.openxmlformats.org/officeDocument/2006/relationships/image"/><Relationship Id="rId95" Target="https://bytedance.larkoffice.com/docx/MZmtdFl45odkfXxKWpCcXnbXnjb" TargetMode="External" Type="http://schemas.openxmlformats.org/officeDocument/2006/relationships/hyperlink"/><Relationship Id="rId96" Target="media/image50.png" Type="http://schemas.openxmlformats.org/officeDocument/2006/relationships/image"/><Relationship Id="rId97" Target="media/image51.png" Type="http://schemas.openxmlformats.org/officeDocument/2006/relationships/image"/><Relationship Id="rId98" Target="media/image52.jpeg" Type="http://schemas.openxmlformats.org/officeDocument/2006/relationships/image"/><Relationship Id="rId99" Target="https://bytedance.larkoffice.com/wiki/wikcnslHYICgeyCI1KzcIgN0CDb?bk_entity_id=enterprise_7228450961776181249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5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2025-04-02T12:43:07Z</dcterms:created>
  <dc:creator>Apache POI</dc:creator>
</cp:coreProperties>
</file>